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2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50"/>
        <w:gridCol w:w="4605"/>
        <w:tblGridChange w:id="0">
          <w:tblGrid>
            <w:gridCol w:w="4650"/>
            <w:gridCol w:w="4605"/>
          </w:tblGrid>
        </w:tblGridChange>
      </w:tblGrid>
      <w:t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ind w:right="15"/>
              <w:rPr/>
            </w:pPr>
            <w:r w:rsidDel="00000000" w:rsidR="00000000" w:rsidRPr="00000000">
              <w:rPr>
                <w:rtl w:val="0"/>
              </w:rPr>
              <w:t xml:space="preserve">Начальнику Департаменту боротьби зі злочинами, пов’язаними з торгівлею людьми Національної поліції України</w:t>
              <w:br w:type="textWrapping"/>
              <w:t xml:space="preserve">Крищенку А.Є.</w:t>
              <w:br w:type="textWrapping"/>
              <w:t xml:space="preserve">вул. Академіка Богомольця, 10, м. Київ, 01601</w:t>
            </w:r>
          </w:p>
        </w:tc>
      </w:tr>
      <w:tr>
        <w:tc>
          <w:tcPr/>
          <w:p w:rsidR="00000000" w:rsidDel="00000000" w:rsidP="00000000" w:rsidRDefault="00000000" w:rsidRPr="00000000" w14:paraId="00000004">
            <w:pPr>
              <w:rPr/>
            </w:pPr>
            <w:r w:rsidDel="00000000" w:rsidR="00000000" w:rsidRPr="00000000">
              <w:rPr>
                <w:rtl w:val="0"/>
              </w:rPr>
            </w:r>
          </w:p>
        </w:tc>
        <w:tc>
          <w:tcPr/>
          <w:p w:rsidR="00000000" w:rsidDel="00000000" w:rsidP="00000000" w:rsidRDefault="00000000" w:rsidRPr="00000000" w14:paraId="00000005">
            <w:pPr>
              <w:spacing w:before="200" w:lineRule="auto"/>
              <w:rPr/>
            </w:pPr>
            <w:r w:rsidDel="00000000" w:rsidR="00000000" w:rsidRPr="00000000">
              <w:rPr>
                <w:rtl w:val="0"/>
              </w:rPr>
              <w:t xml:space="preserve">Іванової Наталії Петрівни</w:t>
            </w:r>
          </w:p>
          <w:p w:rsidR="00000000" w:rsidDel="00000000" w:rsidP="00000000" w:rsidRDefault="00000000" w:rsidRPr="00000000" w14:paraId="00000006">
            <w:pPr>
              <w:rPr/>
            </w:pPr>
            <w:r w:rsidDel="00000000" w:rsidR="00000000" w:rsidRPr="00000000">
              <w:rPr>
                <w:rtl w:val="0"/>
              </w:rPr>
              <w:t xml:space="preserve">вул. Фролівська, 3/34, м. Київ, 04070</w:t>
            </w:r>
          </w:p>
          <w:p w:rsidR="00000000" w:rsidDel="00000000" w:rsidP="00000000" w:rsidRDefault="00000000" w:rsidRPr="00000000" w14:paraId="00000007">
            <w:pPr>
              <w:rPr/>
            </w:pPr>
            <w:r w:rsidDel="00000000" w:rsidR="00000000" w:rsidRPr="00000000">
              <w:rPr>
                <w:rtl w:val="0"/>
              </w:rPr>
              <w:t xml:space="preserve">тел.: 044 425-99-24</w:t>
            </w:r>
          </w:p>
        </w:tc>
      </w:tr>
    </w:tbl>
    <w:p w:rsidR="00000000" w:rsidDel="00000000" w:rsidP="00000000" w:rsidRDefault="00000000" w:rsidRPr="00000000" w14:paraId="00000008">
      <w:pPr>
        <w:pStyle w:val="Heading1"/>
        <w:spacing w:after="0" w:before="240" w:lineRule="auto"/>
        <w:jc w:val="center"/>
        <w:rPr>
          <w:color w:val="2f5496"/>
          <w:sz w:val="32"/>
          <w:szCs w:val="32"/>
        </w:rPr>
      </w:pPr>
      <w:r w:rsidDel="00000000" w:rsidR="00000000" w:rsidRPr="00000000">
        <w:rPr>
          <w:color w:val="2f5496"/>
          <w:sz w:val="32"/>
          <w:szCs w:val="32"/>
          <w:rtl w:val="0"/>
        </w:rPr>
        <w:t xml:space="preserve">Заява</w:t>
      </w:r>
    </w:p>
    <w:p w:rsidR="00000000" w:rsidDel="00000000" w:rsidP="00000000" w:rsidRDefault="00000000" w:rsidRPr="00000000" w14:paraId="00000009">
      <w:pPr>
        <w:spacing w:after="200" w:lineRule="auto"/>
        <w:jc w:val="center"/>
        <w:rPr/>
      </w:pPr>
      <w:r w:rsidDel="00000000" w:rsidR="00000000" w:rsidRPr="00000000">
        <w:rPr>
          <w:rtl w:val="0"/>
        </w:rPr>
        <w:t xml:space="preserve">про надання витягу з ЄРДР</w:t>
      </w:r>
    </w:p>
    <w:p w:rsidR="00000000" w:rsidDel="00000000" w:rsidP="00000000" w:rsidRDefault="00000000" w:rsidRPr="00000000" w14:paraId="0000000A">
      <w:pPr>
        <w:rPr/>
      </w:pPr>
      <w:r w:rsidDel="00000000" w:rsidR="00000000" w:rsidRPr="00000000">
        <w:rPr>
          <w:rtl w:val="0"/>
        </w:rPr>
        <w:t xml:space="preserve">1 листопада 2019 року я подала заяву про вчинення щодо мого сина, Іванова Івана Івановича, 1.3.1990 року народження, кримінального правопорушення, пов’язаного із торгівлею людьми. Враховуючи, що відповідно до ст. 214 КПК слідчий невідкладно, але не пізніше 24 годин після подання заяви про вчинене кримінальне правопорушення зобов’язаний внести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реєстру досудових розслідувань, —</w:t>
      </w:r>
    </w:p>
    <w:p w:rsidR="00000000" w:rsidDel="00000000" w:rsidP="00000000" w:rsidRDefault="00000000" w:rsidRPr="00000000" w14:paraId="0000000B">
      <w:pPr>
        <w:jc w:val="center"/>
        <w:rPr/>
      </w:pPr>
      <w:r w:rsidDel="00000000" w:rsidR="00000000" w:rsidRPr="00000000">
        <w:rPr>
          <w:rtl w:val="0"/>
        </w:rPr>
        <w:t xml:space="preserve">ПРОШУ:</w:t>
      </w:r>
    </w:p>
    <w:p w:rsidR="00000000" w:rsidDel="00000000" w:rsidP="00000000" w:rsidRDefault="00000000" w:rsidRPr="00000000" w14:paraId="0000000C">
      <w:pPr>
        <w:spacing w:after="200" w:lineRule="auto"/>
        <w:rPr/>
      </w:pPr>
      <w:r w:rsidDel="00000000" w:rsidR="00000000" w:rsidRPr="00000000">
        <w:rPr>
          <w:rtl w:val="0"/>
        </w:rPr>
        <w:t xml:space="preserve">надати мені витяг з Єдиного реєстру досудових розслідувань.</w:t>
      </w:r>
    </w:p>
    <w:tbl>
      <w:tblPr>
        <w:tblStyle w:val="Table2"/>
        <w:tblW w:w="9570.0" w:type="dxa"/>
        <w:jc w:val="left"/>
        <w:tblInd w:w="153.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95"/>
        <w:gridCol w:w="285"/>
        <w:gridCol w:w="2895"/>
        <w:gridCol w:w="3165"/>
        <w:gridCol w:w="3030"/>
        <w:tblGridChange w:id="0">
          <w:tblGrid>
            <w:gridCol w:w="195"/>
            <w:gridCol w:w="285"/>
            <w:gridCol w:w="2895"/>
            <w:gridCol w:w="3165"/>
            <w:gridCol w:w="3030"/>
          </w:tblGrid>
        </w:tblGridChange>
      </w:tblGrid>
      <w:tr>
        <w:trPr>
          <w:trHeight w:val="30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431.0" w:type="dxa"/>
              <w:bottom w:w="80.0" w:type="dxa"/>
              <w:right w:w="80.0" w:type="dxa"/>
            </w:tcMar>
          </w:tcPr>
          <w:p w:rsidR="00000000" w:rsidDel="00000000" w:rsidP="00000000" w:rsidRDefault="00000000" w:rsidRPr="00000000" w14:paraId="0000000D">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F">
            <w:pPr>
              <w:ind w:left="-6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0">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1">
            <w:pPr>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2">
            <w:pP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3">
            <w:pPr>
              <w:spacing w:line="288" w:lineRule="auto"/>
              <w:jc w:val="center"/>
              <w:rPr>
                <w:vertAlign w:val="superscript"/>
              </w:rPr>
            </w:pPr>
            <w:r w:rsidDel="00000000" w:rsidR="00000000" w:rsidRPr="00000000">
              <w:rPr>
                <w:vertAlign w:val="superscript"/>
                <w:rtl w:val="0"/>
              </w:rPr>
              <w:t xml:space="preserve">(дата)</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5">
            <w:pPr>
              <w:rPr>
                <w:vertAlign w:val="superscript"/>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6">
            <w:pPr>
              <w:spacing w:line="288" w:lineRule="auto"/>
              <w:jc w:val="center"/>
              <w:rPr>
                <w:vertAlign w:val="superscript"/>
              </w:rPr>
            </w:pPr>
            <w:r w:rsidDel="00000000" w:rsidR="00000000" w:rsidRPr="00000000">
              <w:rPr>
                <w:vertAlign w:val="superscript"/>
                <w:rtl w:val="0"/>
              </w:rPr>
              <w:t xml:space="preserve">(підпис)</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line="312"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312" w:lineRule="auto"/>
    </w:pPr>
    <w:rPr>
      <w:sz w:val="52"/>
      <w:szCs w:val="52"/>
    </w:rPr>
  </w:style>
  <w:style w:type="paragraph" w:styleId="Subtitle">
    <w:name w:val="Subtitle"/>
    <w:basedOn w:val="Normal"/>
    <w:next w:val="Normal"/>
    <w:pPr>
      <w:keepNext w:val="1"/>
      <w:keepLines w:val="1"/>
      <w:spacing w:after="60" w:line="312"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