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12" w:rsidRPr="00B128E4" w:rsidRDefault="00162E37" w:rsidP="000167D8">
      <w:pPr>
        <w:rPr>
          <w:lang w:val="uk-UA"/>
        </w:rPr>
      </w:pPr>
    </w:p>
    <w:p w:rsidR="00BE3EF9" w:rsidRPr="001A3C4A" w:rsidRDefault="00BE3EF9" w:rsidP="000167D8"/>
    <w:p w:rsidR="00787E12" w:rsidRPr="001A3C4A" w:rsidRDefault="00162E37" w:rsidP="00787E12">
      <w:pPr>
        <w:jc w:val="center"/>
      </w:pPr>
    </w:p>
    <w:p w:rsidR="00787E12" w:rsidRPr="00B128E4" w:rsidRDefault="00B128E4" w:rsidP="0039116D">
      <w:pPr>
        <w:pStyle w:val="DecHCase"/>
        <w:rPr>
          <w:lang w:val="uk-UA"/>
        </w:rPr>
      </w:pPr>
      <w:r>
        <w:rPr>
          <w:lang w:val="uk-UA"/>
        </w:rPr>
        <w:t>П’ЯТА СЕКЦІЯ</w:t>
      </w:r>
    </w:p>
    <w:p w:rsidR="00787E12" w:rsidRPr="00B128E4" w:rsidRDefault="00B128E4" w:rsidP="00912748">
      <w:pPr>
        <w:pStyle w:val="JuTitle"/>
        <w:spacing w:before="1440"/>
        <w:rPr>
          <w:lang w:val="uk-UA"/>
        </w:rPr>
      </w:pPr>
      <w:r>
        <w:rPr>
          <w:lang w:val="uk-UA"/>
        </w:rPr>
        <w:t>ЛОПАТА ТА ІНШІ ПРОТИ УКРАЇНИ</w:t>
      </w:r>
    </w:p>
    <w:p w:rsidR="00125EEF" w:rsidRPr="001A3C4A" w:rsidRDefault="0048584C" w:rsidP="0039116D">
      <w:pPr>
        <w:pStyle w:val="ECHRCoverTitle4"/>
      </w:pPr>
      <w:r w:rsidRPr="001A3C4A">
        <w:t>(</w:t>
      </w:r>
      <w:r w:rsidR="00B128E4">
        <w:rPr>
          <w:lang w:val="uk-UA"/>
        </w:rPr>
        <w:t>Заяви №</w:t>
      </w:r>
      <w:r w:rsidR="00125EEF" w:rsidRPr="001A3C4A">
        <w:t xml:space="preserve"> </w:t>
      </w:r>
      <w:r w:rsidR="00125EEF">
        <w:t>84210/17</w:t>
      </w:r>
      <w:r w:rsidR="00125EEF" w:rsidRPr="001A3C4A">
        <w:t xml:space="preserve"> </w:t>
      </w:r>
      <w:r w:rsidR="00B128E4">
        <w:rPr>
          <w:lang w:val="uk-UA"/>
        </w:rPr>
        <w:t>та</w:t>
      </w:r>
      <w:r w:rsidR="00125EEF" w:rsidRPr="001A3C4A">
        <w:t xml:space="preserve"> </w:t>
      </w:r>
      <w:r w:rsidR="00125EEF">
        <w:t>23</w:t>
      </w:r>
      <w:r w:rsidR="00125EEF" w:rsidRPr="001A3C4A">
        <w:t xml:space="preserve"> </w:t>
      </w:r>
      <w:r w:rsidR="00B128E4">
        <w:rPr>
          <w:lang w:val="uk-UA"/>
        </w:rPr>
        <w:t>інших</w:t>
      </w:r>
      <w:r w:rsidR="00125EEF" w:rsidRPr="001A3C4A">
        <w:t xml:space="preserve"> -</w:t>
      </w:r>
    </w:p>
    <w:p w:rsidR="00787E12" w:rsidRPr="00B128E4" w:rsidRDefault="00B128E4" w:rsidP="00787E12">
      <w:pPr>
        <w:jc w:val="center"/>
        <w:rPr>
          <w:lang w:val="ru-RU"/>
        </w:rPr>
      </w:pPr>
      <w:r>
        <w:rPr>
          <w:i/>
          <w:iCs/>
          <w:lang w:val="uk-UA"/>
        </w:rPr>
        <w:t>Див. прикріплений перелік</w:t>
      </w:r>
      <w:r w:rsidR="0048584C" w:rsidRPr="00B128E4">
        <w:rPr>
          <w:lang w:val="ru-RU"/>
        </w:rPr>
        <w:t>)</w:t>
      </w:r>
    </w:p>
    <w:p w:rsidR="00787E12" w:rsidRPr="00B128E4" w:rsidRDefault="00162E37" w:rsidP="00A062B9">
      <w:pPr>
        <w:pStyle w:val="DecHCase"/>
        <w:rPr>
          <w:lang w:val="ru-RU"/>
        </w:rPr>
      </w:pPr>
    </w:p>
    <w:p w:rsidR="00787E12" w:rsidRPr="00B128E4" w:rsidRDefault="00162E37" w:rsidP="00A062B9">
      <w:pPr>
        <w:pStyle w:val="DecHCase"/>
        <w:rPr>
          <w:lang w:val="ru-RU"/>
        </w:rPr>
      </w:pPr>
    </w:p>
    <w:p w:rsidR="00787E12" w:rsidRPr="00B128E4" w:rsidRDefault="00162E37" w:rsidP="00A062B9">
      <w:pPr>
        <w:pStyle w:val="DecHCase"/>
        <w:rPr>
          <w:lang w:val="ru-RU"/>
        </w:rPr>
      </w:pPr>
    </w:p>
    <w:p w:rsidR="00787E12" w:rsidRPr="00B128E4" w:rsidRDefault="00162E37" w:rsidP="00A062B9">
      <w:pPr>
        <w:pStyle w:val="DecHCase"/>
        <w:rPr>
          <w:lang w:val="ru-RU"/>
        </w:rPr>
      </w:pPr>
    </w:p>
    <w:p w:rsidR="00787E12" w:rsidRPr="00B128E4" w:rsidRDefault="00162E37" w:rsidP="00A062B9">
      <w:pPr>
        <w:pStyle w:val="DecHCase"/>
        <w:rPr>
          <w:lang w:val="ru-RU"/>
        </w:rPr>
      </w:pPr>
    </w:p>
    <w:p w:rsidR="00787E12" w:rsidRPr="00B128E4" w:rsidRDefault="00B128E4" w:rsidP="0039116D">
      <w:pPr>
        <w:pStyle w:val="DecHCase"/>
        <w:rPr>
          <w:lang w:val="uk-UA"/>
        </w:rPr>
      </w:pPr>
      <w:r>
        <w:rPr>
          <w:lang w:val="uk-UA"/>
        </w:rPr>
        <w:t>РІШЕННЯ</w:t>
      </w:r>
    </w:p>
    <w:p w:rsidR="00787E12" w:rsidRPr="00B128E4" w:rsidRDefault="00162E37" w:rsidP="00787E12">
      <w:pPr>
        <w:jc w:val="center"/>
        <w:rPr>
          <w:i/>
          <w:lang w:val="ru-RU"/>
        </w:rPr>
      </w:pPr>
    </w:p>
    <w:p w:rsidR="00787E12" w:rsidRPr="00B128E4" w:rsidRDefault="00B128E4" w:rsidP="00A062B9">
      <w:pPr>
        <w:pStyle w:val="DecHCase"/>
        <w:rPr>
          <w:lang w:val="uk-UA"/>
        </w:rPr>
      </w:pPr>
      <w:r>
        <w:rPr>
          <w:lang w:val="uk-UA"/>
        </w:rPr>
        <w:t>СТРАСБУРГ</w:t>
      </w:r>
    </w:p>
    <w:p w:rsidR="00787E12" w:rsidRPr="00B128E4" w:rsidRDefault="00125EEF" w:rsidP="00A062B9">
      <w:pPr>
        <w:pStyle w:val="DecHCase"/>
        <w:rPr>
          <w:lang w:val="ru-RU"/>
        </w:rPr>
      </w:pPr>
      <w:r w:rsidRPr="00B128E4">
        <w:rPr>
          <w:lang w:val="ru-RU"/>
        </w:rPr>
        <w:t xml:space="preserve">10 </w:t>
      </w:r>
      <w:r w:rsidR="00B128E4">
        <w:rPr>
          <w:lang w:val="uk-UA"/>
        </w:rPr>
        <w:t>грудня</w:t>
      </w:r>
      <w:r w:rsidRPr="00B128E4">
        <w:rPr>
          <w:lang w:val="ru-RU"/>
        </w:rPr>
        <w:t xml:space="preserve"> 2020</w:t>
      </w:r>
    </w:p>
    <w:p w:rsidR="00787E12" w:rsidRPr="00B128E4" w:rsidRDefault="00162E37" w:rsidP="00787E12">
      <w:pPr>
        <w:jc w:val="center"/>
        <w:rPr>
          <w:lang w:val="ru-RU"/>
        </w:rPr>
      </w:pPr>
    </w:p>
    <w:p w:rsidR="00912748" w:rsidRPr="00B128E4" w:rsidRDefault="00912748" w:rsidP="00787E12">
      <w:pPr>
        <w:jc w:val="center"/>
        <w:rPr>
          <w:lang w:val="ru-RU"/>
        </w:rPr>
      </w:pPr>
    </w:p>
    <w:p w:rsidR="00912748" w:rsidRPr="00B128E4" w:rsidRDefault="00912748" w:rsidP="00787E12">
      <w:pPr>
        <w:jc w:val="center"/>
        <w:rPr>
          <w:lang w:val="ru-RU"/>
        </w:rPr>
      </w:pPr>
    </w:p>
    <w:p w:rsidR="00912748" w:rsidRPr="00B128E4" w:rsidRDefault="00912748" w:rsidP="00787E12">
      <w:pPr>
        <w:jc w:val="center"/>
        <w:rPr>
          <w:lang w:val="ru-RU"/>
        </w:rPr>
      </w:pPr>
    </w:p>
    <w:p w:rsidR="00787E12" w:rsidRPr="00B128E4" w:rsidRDefault="00B128E4" w:rsidP="00787E12">
      <w:pPr>
        <w:jc w:val="center"/>
        <w:rPr>
          <w:sz w:val="2"/>
          <w:szCs w:val="2"/>
          <w:lang w:val="ru-RU"/>
        </w:rPr>
      </w:pPr>
      <w:r>
        <w:rPr>
          <w:i/>
          <w:lang w:val="uk-UA"/>
        </w:rPr>
        <w:t>Це рішення є остаточним. До нього можуть бути внесені редакційні зміни</w:t>
      </w:r>
      <w:r w:rsidR="0048584C" w:rsidRPr="00B128E4">
        <w:rPr>
          <w:i/>
          <w:lang w:val="ru-RU"/>
        </w:rPr>
        <w:t>.</w:t>
      </w:r>
    </w:p>
    <w:p w:rsidR="00787E12" w:rsidRPr="00B128E4" w:rsidRDefault="00162E37" w:rsidP="00787E12">
      <w:pPr>
        <w:pStyle w:val="JuCase"/>
        <w:rPr>
          <w:lang w:val="ru-RU"/>
        </w:rPr>
      </w:pPr>
    </w:p>
    <w:p w:rsidR="00912748" w:rsidRPr="00B128E4" w:rsidRDefault="00912748" w:rsidP="00912748">
      <w:pPr>
        <w:pStyle w:val="JuPara"/>
        <w:rPr>
          <w:lang w:val="ru-RU"/>
        </w:rPr>
        <w:sectPr w:rsidR="00912748" w:rsidRPr="00B128E4" w:rsidSect="00B9166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787E12" w:rsidRPr="00B128E4" w:rsidRDefault="00B128E4" w:rsidP="00787E12">
      <w:pPr>
        <w:pStyle w:val="JuCase"/>
        <w:rPr>
          <w:bCs/>
          <w:lang w:val="ru-RU"/>
        </w:rPr>
      </w:pPr>
      <w:r>
        <w:rPr>
          <w:lang w:val="uk-UA"/>
        </w:rPr>
        <w:lastRenderedPageBreak/>
        <w:t>У справі Лопати та інших проти України</w:t>
      </w:r>
      <w:r w:rsidR="0048584C" w:rsidRPr="00B128E4">
        <w:rPr>
          <w:lang w:val="ru-RU"/>
        </w:rPr>
        <w:t>,</w:t>
      </w:r>
    </w:p>
    <w:p w:rsidR="00787E12" w:rsidRPr="00B128E4" w:rsidRDefault="00B128E4" w:rsidP="00787E12">
      <w:pPr>
        <w:pStyle w:val="JuPara"/>
        <w:rPr>
          <w:lang w:val="ru-RU"/>
        </w:rPr>
      </w:pPr>
      <w:r>
        <w:rPr>
          <w:rFonts w:ascii="Times New Roman" w:eastAsia="MS Mincho" w:hAnsi="Times New Roman" w:cs="Times New Roman"/>
          <w:lang w:val="uk-UA"/>
        </w:rPr>
        <w:t>Європейський Суд з прав людини (П’ята секція), розглядаючи справу Комітетом у складі</w:t>
      </w:r>
      <w:r w:rsidR="0048584C" w:rsidRPr="00B128E4">
        <w:rPr>
          <w:lang w:val="ru-RU"/>
        </w:rPr>
        <w:t>:</w:t>
      </w:r>
    </w:p>
    <w:p w:rsidR="00787E12" w:rsidRPr="00B128E4" w:rsidRDefault="00BE1F92" w:rsidP="00787E12">
      <w:pPr>
        <w:pStyle w:val="JuJudges"/>
        <w:rPr>
          <w:lang w:val="ru-RU"/>
        </w:rPr>
      </w:pPr>
      <w:r w:rsidRPr="00B128E4">
        <w:rPr>
          <w:lang w:val="ru-RU"/>
        </w:rPr>
        <w:tab/>
      </w:r>
      <w:proofErr w:type="spellStart"/>
      <w:r w:rsidRPr="00BE1F92">
        <w:t>Ivana</w:t>
      </w:r>
      <w:proofErr w:type="spellEnd"/>
      <w:r w:rsidRPr="00B128E4">
        <w:rPr>
          <w:lang w:val="ru-RU"/>
        </w:rPr>
        <w:t xml:space="preserve"> </w:t>
      </w:r>
      <w:proofErr w:type="spellStart"/>
      <w:r w:rsidRPr="00BE1F92">
        <w:t>Jeli</w:t>
      </w:r>
      <w:r w:rsidRPr="00B128E4">
        <w:rPr>
          <w:lang w:val="ru-RU"/>
        </w:rPr>
        <w:t>ć</w:t>
      </w:r>
      <w:proofErr w:type="spellEnd"/>
      <w:r w:rsidRPr="00B128E4">
        <w:rPr>
          <w:lang w:val="ru-RU"/>
        </w:rPr>
        <w:t>,</w:t>
      </w:r>
      <w:r w:rsidRPr="00B128E4">
        <w:rPr>
          <w:i/>
          <w:lang w:val="ru-RU"/>
        </w:rPr>
        <w:t xml:space="preserve"> </w:t>
      </w:r>
      <w:r w:rsidR="00B128E4">
        <w:rPr>
          <w:i/>
          <w:lang w:val="uk-UA"/>
        </w:rPr>
        <w:t>головуючий</w:t>
      </w:r>
      <w:r w:rsidRPr="00B128E4">
        <w:rPr>
          <w:i/>
          <w:lang w:val="ru-RU"/>
        </w:rPr>
        <w:t>,</w:t>
      </w:r>
      <w:r w:rsidRPr="00B128E4">
        <w:rPr>
          <w:i/>
          <w:lang w:val="ru-RU"/>
        </w:rPr>
        <w:br/>
      </w:r>
      <w:r w:rsidRPr="00B128E4">
        <w:rPr>
          <w:lang w:val="ru-RU"/>
        </w:rPr>
        <w:tab/>
      </w:r>
      <w:proofErr w:type="spellStart"/>
      <w:r w:rsidRPr="00BE1F92">
        <w:t>Ganna</w:t>
      </w:r>
      <w:proofErr w:type="spellEnd"/>
      <w:r w:rsidRPr="00B128E4">
        <w:rPr>
          <w:lang w:val="ru-RU"/>
        </w:rPr>
        <w:t xml:space="preserve"> </w:t>
      </w:r>
      <w:proofErr w:type="spellStart"/>
      <w:r w:rsidRPr="00BE1F92">
        <w:t>Yudkivska</w:t>
      </w:r>
      <w:proofErr w:type="spellEnd"/>
      <w:r w:rsidRPr="00B128E4">
        <w:rPr>
          <w:lang w:val="ru-RU"/>
        </w:rPr>
        <w:t>,</w:t>
      </w:r>
      <w:r w:rsidRPr="00B128E4">
        <w:rPr>
          <w:i/>
          <w:lang w:val="ru-RU"/>
        </w:rPr>
        <w:br/>
      </w:r>
      <w:r w:rsidRPr="00B128E4">
        <w:rPr>
          <w:lang w:val="ru-RU"/>
        </w:rPr>
        <w:tab/>
      </w:r>
      <w:proofErr w:type="spellStart"/>
      <w:r w:rsidRPr="00BE1F92">
        <w:t>Arnfinn</w:t>
      </w:r>
      <w:proofErr w:type="spellEnd"/>
      <w:r w:rsidRPr="00B128E4">
        <w:rPr>
          <w:lang w:val="ru-RU"/>
        </w:rPr>
        <w:t xml:space="preserve"> </w:t>
      </w:r>
      <w:r w:rsidRPr="00BE1F92">
        <w:t>B</w:t>
      </w:r>
      <w:proofErr w:type="spellStart"/>
      <w:r w:rsidRPr="00B128E4">
        <w:rPr>
          <w:lang w:val="ru-RU"/>
        </w:rPr>
        <w:t>å</w:t>
      </w:r>
      <w:r w:rsidRPr="00BE1F92">
        <w:t>rdsen</w:t>
      </w:r>
      <w:proofErr w:type="spellEnd"/>
      <w:r w:rsidRPr="00B128E4">
        <w:rPr>
          <w:lang w:val="ru-RU"/>
        </w:rPr>
        <w:t>,</w:t>
      </w:r>
      <w:r w:rsidRPr="00B128E4">
        <w:rPr>
          <w:i/>
          <w:lang w:val="ru-RU"/>
        </w:rPr>
        <w:t xml:space="preserve"> </w:t>
      </w:r>
      <w:r w:rsidR="00B128E4">
        <w:rPr>
          <w:i/>
          <w:lang w:val="uk-UA"/>
        </w:rPr>
        <w:t>судді</w:t>
      </w:r>
      <w:r w:rsidRPr="00B128E4">
        <w:rPr>
          <w:i/>
          <w:lang w:val="ru-RU"/>
        </w:rPr>
        <w:t>,</w:t>
      </w:r>
      <w:r w:rsidR="0048584C" w:rsidRPr="00B128E4">
        <w:rPr>
          <w:lang w:val="ru-RU"/>
        </w:rPr>
        <w:br/>
      </w:r>
      <w:r w:rsidR="00B128E4">
        <w:rPr>
          <w:lang w:val="uk-UA"/>
        </w:rPr>
        <w:t>а також</w:t>
      </w:r>
      <w:r w:rsidR="0048584C" w:rsidRPr="00B128E4">
        <w:rPr>
          <w:lang w:val="ru-RU"/>
        </w:rPr>
        <w:t xml:space="preserve"> </w:t>
      </w:r>
      <w:proofErr w:type="spellStart"/>
      <w:r w:rsidR="00125EEF">
        <w:t>Liv</w:t>
      </w:r>
      <w:proofErr w:type="spellEnd"/>
      <w:r w:rsidR="0048584C" w:rsidRPr="00B128E4">
        <w:rPr>
          <w:lang w:val="ru-RU"/>
        </w:rPr>
        <w:t xml:space="preserve"> </w:t>
      </w:r>
      <w:proofErr w:type="spellStart"/>
      <w:r w:rsidR="00125EEF">
        <w:t>Tigerstedt</w:t>
      </w:r>
      <w:proofErr w:type="spellEnd"/>
      <w:r w:rsidR="00555A1D" w:rsidRPr="00B128E4">
        <w:rPr>
          <w:lang w:val="ru-RU"/>
        </w:rPr>
        <w:t>,</w:t>
      </w:r>
      <w:r w:rsidR="0048584C" w:rsidRPr="00B128E4">
        <w:rPr>
          <w:lang w:val="ru-RU"/>
        </w:rPr>
        <w:t xml:space="preserve"> </w:t>
      </w:r>
      <w:r w:rsidR="00B128E4">
        <w:rPr>
          <w:i/>
          <w:lang w:val="uk-UA"/>
        </w:rPr>
        <w:t>виконуючий обов’язки заступника секретаря секції</w:t>
      </w:r>
      <w:r w:rsidR="0048584C" w:rsidRPr="00B128E4">
        <w:rPr>
          <w:i/>
          <w:lang w:val="ru-RU"/>
        </w:rPr>
        <w:t>,</w:t>
      </w:r>
    </w:p>
    <w:p w:rsidR="00B128E4" w:rsidRPr="000764D1" w:rsidRDefault="00B128E4" w:rsidP="00B128E4">
      <w:pPr>
        <w:pStyle w:val="JuPara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п</w:t>
      </w:r>
      <w:r w:rsidRPr="000764D1">
        <w:rPr>
          <w:rFonts w:ascii="Times New Roman" w:eastAsia="MS Mincho" w:hAnsi="Times New Roman" w:cs="Times New Roman"/>
          <w:lang w:val="uk-UA"/>
        </w:rPr>
        <w:t xml:space="preserve">ровівши </w:t>
      </w:r>
      <w:r>
        <w:rPr>
          <w:rFonts w:eastAsia="MS Mincho"/>
          <w:lang w:val="uk-UA"/>
        </w:rPr>
        <w:t>19 листопада</w:t>
      </w:r>
      <w:r>
        <w:rPr>
          <w:rFonts w:ascii="Times New Roman" w:eastAsia="MS Mincho" w:hAnsi="Times New Roman" w:cs="Times New Roman"/>
          <w:lang w:val="uk-UA"/>
        </w:rPr>
        <w:t xml:space="preserve"> 2020</w:t>
      </w:r>
      <w:r w:rsidRPr="00A355B4">
        <w:rPr>
          <w:rFonts w:ascii="Times New Roman" w:eastAsia="MS Mincho" w:hAnsi="Times New Roman" w:cs="Times New Roman"/>
          <w:lang w:val="uk-UA"/>
        </w:rPr>
        <w:t xml:space="preserve"> року</w:t>
      </w:r>
      <w:r w:rsidRPr="000764D1">
        <w:rPr>
          <w:rFonts w:ascii="Times New Roman" w:eastAsia="MS Mincho" w:hAnsi="Times New Roman" w:cs="Times New Roman"/>
          <w:lang w:val="uk-UA"/>
        </w:rPr>
        <w:t xml:space="preserve"> слухання за зачиненими дверима</w:t>
      </w:r>
      <w:r w:rsidRPr="00A355B4">
        <w:rPr>
          <w:rFonts w:ascii="Times New Roman" w:eastAsia="MS Mincho" w:hAnsi="Times New Roman" w:cs="Times New Roman"/>
          <w:lang w:val="uk-UA"/>
        </w:rPr>
        <w:t>,</w:t>
      </w:r>
    </w:p>
    <w:p w:rsidR="006372F5" w:rsidRPr="00B128E4" w:rsidRDefault="00B128E4" w:rsidP="00B128E4">
      <w:pPr>
        <w:pStyle w:val="JuPara"/>
        <w:rPr>
          <w:lang w:val="ru-RU"/>
        </w:rPr>
      </w:pPr>
      <w:r w:rsidRPr="000764D1">
        <w:rPr>
          <w:rFonts w:ascii="Times New Roman" w:eastAsia="MS Mincho" w:hAnsi="Times New Roman" w:cs="Times New Roman"/>
          <w:lang w:val="uk-UA"/>
        </w:rPr>
        <w:t>проголошує наступне рішення, яке було прийняте в той же день</w:t>
      </w:r>
      <w:r w:rsidR="0048584C" w:rsidRPr="00B128E4">
        <w:rPr>
          <w:lang w:val="ru-RU"/>
        </w:rPr>
        <w:t>:</w:t>
      </w:r>
    </w:p>
    <w:p w:rsidR="00125EEF" w:rsidRPr="00F848DA" w:rsidRDefault="00B128E4" w:rsidP="00125EEF">
      <w:pPr>
        <w:pStyle w:val="JuHHead"/>
        <w:numPr>
          <w:ilvl w:val="0"/>
          <w:numId w:val="22"/>
        </w:numPr>
        <w:jc w:val="left"/>
      </w:pPr>
      <w:bookmarkStart w:id="0" w:name="ITMARKStartJudgment"/>
      <w:bookmarkEnd w:id="0"/>
      <w:r>
        <w:rPr>
          <w:lang w:val="uk-UA"/>
        </w:rPr>
        <w:t>ПРОЦЕДУРА</w:t>
      </w:r>
    </w:p>
    <w:p w:rsidR="00125EEF" w:rsidRPr="00B128E4" w:rsidRDefault="00CD1CD7" w:rsidP="00125EEF">
      <w:pPr>
        <w:pStyle w:val="JuPara"/>
        <w:rPr>
          <w:lang w:val="ru-RU"/>
        </w:rPr>
      </w:pPr>
      <w:r>
        <w:fldChar w:fldCharType="begin"/>
      </w:r>
      <w:r w:rsidR="00125EEF">
        <w:instrText xml:space="preserve"> SEQ level0 \*arabic </w:instrText>
      </w:r>
      <w:r>
        <w:fldChar w:fldCharType="separate"/>
      </w:r>
      <w:r w:rsidR="00125EEF">
        <w:t>1</w:t>
      </w:r>
      <w:r>
        <w:fldChar w:fldCharType="end"/>
      </w:r>
      <w:r w:rsidR="00125EEF" w:rsidRPr="00B42A89">
        <w:t>.  </w:t>
      </w:r>
      <w:r w:rsidR="00B128E4">
        <w:rPr>
          <w:lang w:val="uk-UA"/>
        </w:rPr>
        <w:t>Дану справу розпочато за заявами проти України,</w:t>
      </w:r>
      <w:r w:rsidR="00125EEF" w:rsidRPr="00B128E4">
        <w:rPr>
          <w:lang w:val="ru-RU"/>
        </w:rPr>
        <w:t xml:space="preserve"> </w:t>
      </w:r>
      <w:r w:rsidR="00B128E4">
        <w:rPr>
          <w:rFonts w:ascii="Times New Roman" w:eastAsia="Times New Roman" w:hAnsi="Times New Roman" w:cs="Times New Roman"/>
          <w:lang w:val="uk-UA"/>
        </w:rPr>
        <w:t>які були подані до Суду відповідно до статті</w:t>
      </w:r>
      <w:r w:rsidR="00B128E4" w:rsidRPr="00464014">
        <w:rPr>
          <w:rFonts w:ascii="Times New Roman" w:eastAsia="Times New Roman" w:hAnsi="Times New Roman" w:cs="Times New Roman"/>
        </w:rPr>
        <w:t> </w:t>
      </w:r>
      <w:r w:rsidR="00B128E4" w:rsidRPr="00074006">
        <w:rPr>
          <w:rFonts w:ascii="Times New Roman" w:eastAsia="Times New Roman" w:hAnsi="Times New Roman" w:cs="Times New Roman"/>
          <w:lang w:val="ru-RU"/>
        </w:rPr>
        <w:t xml:space="preserve">34 </w:t>
      </w:r>
      <w:r w:rsidR="00366227">
        <w:rPr>
          <w:rFonts w:ascii="Times New Roman" w:eastAsia="Times New Roman" w:hAnsi="Times New Roman" w:cs="Times New Roman"/>
          <w:lang w:val="ru-RU"/>
        </w:rPr>
        <w:t xml:space="preserve">Конвенції </w:t>
      </w:r>
      <w:r w:rsidR="00B128E4" w:rsidRPr="000764D1">
        <w:rPr>
          <w:rFonts w:ascii="Times New Roman" w:eastAsia="MS Mincho" w:hAnsi="Times New Roman" w:cs="Times New Roman"/>
          <w:lang w:val="uk-UA"/>
        </w:rPr>
        <w:t>про захист прав людини і основоположних свобод (надалі – «Конвенція»)</w:t>
      </w:r>
      <w:r w:rsidR="00B128E4" w:rsidRPr="00074006">
        <w:rPr>
          <w:rFonts w:ascii="Times New Roman" w:eastAsia="MS Mincho" w:hAnsi="Times New Roman" w:cs="Times New Roman"/>
          <w:lang w:val="ru-RU"/>
        </w:rPr>
        <w:t xml:space="preserve"> </w:t>
      </w:r>
      <w:r w:rsidR="00B128E4">
        <w:rPr>
          <w:rFonts w:ascii="Times New Roman" w:eastAsia="Times New Roman" w:hAnsi="Times New Roman" w:cs="Times New Roman"/>
          <w:lang w:val="uk-UA"/>
        </w:rPr>
        <w:t>у різні дні, вказані у прикріпленій таблиці</w:t>
      </w:r>
      <w:r w:rsidR="005158CF" w:rsidRPr="00B128E4">
        <w:rPr>
          <w:rFonts w:eastAsia="PMingLiU"/>
          <w:lang w:val="ru-RU"/>
        </w:rPr>
        <w:t>.</w:t>
      </w:r>
    </w:p>
    <w:p w:rsidR="00125EEF" w:rsidRPr="00B128E4" w:rsidRDefault="00CD1CD7" w:rsidP="00125EEF">
      <w:pPr>
        <w:pStyle w:val="JuPara"/>
        <w:rPr>
          <w:lang w:val="ru-RU"/>
        </w:rPr>
      </w:pPr>
      <w:r>
        <w:fldChar w:fldCharType="begin"/>
      </w:r>
      <w:r w:rsidR="00125EEF">
        <w:instrText xml:space="preserve"> SEQ level0 \*arabic </w:instrText>
      </w:r>
      <w:r>
        <w:fldChar w:fldCharType="separate"/>
      </w:r>
      <w:r w:rsidR="00125EEF">
        <w:t>2</w:t>
      </w:r>
      <w:r>
        <w:fldChar w:fldCharType="end"/>
      </w:r>
      <w:r w:rsidR="00125EEF" w:rsidRPr="00B42A89">
        <w:t>.  </w:t>
      </w:r>
      <w:r w:rsidR="00B128E4">
        <w:rPr>
          <w:rFonts w:ascii="Times New Roman" w:eastAsia="Times New Roman" w:hAnsi="Times New Roman" w:cs="Times New Roman"/>
          <w:lang w:val="uk-UA"/>
        </w:rPr>
        <w:t>Уряду України (надалі – «Уряд») було повідомлено про заяви</w:t>
      </w:r>
      <w:r w:rsidR="00125EEF" w:rsidRPr="00B128E4">
        <w:rPr>
          <w:lang w:val="ru-RU"/>
        </w:rPr>
        <w:t>.</w:t>
      </w:r>
    </w:p>
    <w:p w:rsidR="00125EEF" w:rsidRPr="00B42A89" w:rsidRDefault="00B128E4" w:rsidP="00125EEF">
      <w:pPr>
        <w:pStyle w:val="JuHHead"/>
        <w:numPr>
          <w:ilvl w:val="0"/>
          <w:numId w:val="22"/>
        </w:numPr>
        <w:jc w:val="left"/>
      </w:pPr>
      <w:r>
        <w:rPr>
          <w:lang w:val="uk-UA"/>
        </w:rPr>
        <w:t>ФАКТИ</w:t>
      </w:r>
    </w:p>
    <w:p w:rsidR="00125EEF" w:rsidRPr="00EA1F6B" w:rsidRDefault="00CD1CD7" w:rsidP="00125EEF">
      <w:pPr>
        <w:pStyle w:val="JuPara"/>
        <w:rPr>
          <w:lang w:val="ru-RU"/>
        </w:rPr>
      </w:pPr>
      <w:r>
        <w:fldChar w:fldCharType="begin"/>
      </w:r>
      <w:r w:rsidR="00125EEF">
        <w:instrText xml:space="preserve"> SEQ level0 \*arabic </w:instrText>
      </w:r>
      <w:r>
        <w:fldChar w:fldCharType="separate"/>
      </w:r>
      <w:r w:rsidR="00125EEF">
        <w:t>3</w:t>
      </w:r>
      <w:r>
        <w:fldChar w:fldCharType="end"/>
      </w:r>
      <w:r w:rsidR="00125EEF" w:rsidRPr="00B42A89">
        <w:t>.  </w:t>
      </w:r>
      <w:r w:rsidR="00EA1F6B">
        <w:rPr>
          <w:rFonts w:eastAsia="PMingLiU"/>
          <w:lang w:val="uk-UA"/>
        </w:rPr>
        <w:t>Перелік заявників та відповідні подробиці заяв</w:t>
      </w:r>
      <w:r w:rsidR="00125EEF" w:rsidRPr="00EA1F6B">
        <w:rPr>
          <w:lang w:val="ru-RU"/>
        </w:rPr>
        <w:t xml:space="preserve"> </w:t>
      </w:r>
      <w:r w:rsidR="00EA1F6B">
        <w:rPr>
          <w:lang w:val="uk-UA"/>
        </w:rPr>
        <w:t>наводяться у прикріпленій таблиці</w:t>
      </w:r>
      <w:r w:rsidR="00125EEF" w:rsidRPr="00EA1F6B">
        <w:rPr>
          <w:lang w:val="ru-RU"/>
        </w:rPr>
        <w:t>.</w:t>
      </w:r>
    </w:p>
    <w:p w:rsidR="00125EEF" w:rsidRPr="00EA1F6B" w:rsidRDefault="00CD1CD7" w:rsidP="00125EEF">
      <w:pPr>
        <w:pStyle w:val="JuPara"/>
        <w:rPr>
          <w:lang w:val="ru-RU"/>
        </w:rPr>
      </w:pPr>
      <w:r>
        <w:fldChar w:fldCharType="begin"/>
      </w:r>
      <w:r w:rsidR="00125EEF">
        <w:instrText xml:space="preserve"> SEQ level0 \*arabic </w:instrText>
      </w:r>
      <w:r>
        <w:fldChar w:fldCharType="separate"/>
      </w:r>
      <w:r w:rsidR="00125EEF">
        <w:t>4</w:t>
      </w:r>
      <w:r>
        <w:fldChar w:fldCharType="end"/>
      </w:r>
      <w:r w:rsidR="00125EEF" w:rsidRPr="00B42A89">
        <w:t>.  </w:t>
      </w:r>
      <w:r w:rsidR="00EA1F6B">
        <w:rPr>
          <w:bCs/>
          <w:color w:val="000000"/>
          <w:lang w:val="uk-UA"/>
        </w:rPr>
        <w:t>Заявники скаржилися відповідно до статті</w:t>
      </w:r>
      <w:r w:rsidR="00125EEF" w:rsidRPr="00EA1F6B">
        <w:rPr>
          <w:bCs/>
          <w:color w:val="000000"/>
          <w:lang w:val="ru-RU"/>
        </w:rPr>
        <w:t xml:space="preserve"> 3 </w:t>
      </w:r>
      <w:r w:rsidR="00EA1F6B">
        <w:rPr>
          <w:bCs/>
          <w:color w:val="000000"/>
          <w:lang w:val="uk-UA"/>
        </w:rPr>
        <w:t>на довічне ув’язнення без перспективи звільнення</w:t>
      </w:r>
      <w:r w:rsidR="00125EEF" w:rsidRPr="00EA1F6B">
        <w:rPr>
          <w:bCs/>
          <w:color w:val="000000"/>
          <w:lang w:val="ru-RU"/>
        </w:rPr>
        <w:t>.</w:t>
      </w:r>
      <w:r w:rsidR="00125EEF" w:rsidRPr="00EA1F6B">
        <w:rPr>
          <w:lang w:val="ru-RU"/>
        </w:rPr>
        <w:t xml:space="preserve"> </w:t>
      </w:r>
      <w:r w:rsidR="00EA1F6B">
        <w:rPr>
          <w:lang w:val="uk-UA"/>
        </w:rPr>
        <w:t>Деякі заявники також висунули інші скарги відповідно до інших положень Конвенції</w:t>
      </w:r>
      <w:r w:rsidR="00125EEF" w:rsidRPr="00EA1F6B">
        <w:rPr>
          <w:lang w:val="ru-RU"/>
        </w:rPr>
        <w:t>.</w:t>
      </w:r>
    </w:p>
    <w:p w:rsidR="00125EEF" w:rsidRPr="00B42A89" w:rsidRDefault="00EA1F6B" w:rsidP="00125EEF">
      <w:pPr>
        <w:pStyle w:val="JuHHead"/>
        <w:numPr>
          <w:ilvl w:val="0"/>
          <w:numId w:val="22"/>
        </w:numPr>
        <w:jc w:val="left"/>
      </w:pPr>
      <w:r>
        <w:rPr>
          <w:lang w:val="uk-UA"/>
        </w:rPr>
        <w:t>ПРАВО</w:t>
      </w:r>
    </w:p>
    <w:p w:rsidR="00125EEF" w:rsidRPr="00B42A89" w:rsidRDefault="00EA1F6B" w:rsidP="00125EEF">
      <w:pPr>
        <w:pStyle w:val="JuHIRoman"/>
        <w:numPr>
          <w:ilvl w:val="1"/>
          <w:numId w:val="22"/>
        </w:numPr>
        <w:jc w:val="left"/>
      </w:pPr>
      <w:r>
        <w:rPr>
          <w:rFonts w:ascii="Times New Roman" w:eastAsia="Times New Roman" w:hAnsi="Times New Roman" w:cs="Times New Roman"/>
          <w:lang w:val="uk-UA"/>
        </w:rPr>
        <w:t>ОБ’ЄДНАННЯ ЗАЯВ</w:t>
      </w:r>
    </w:p>
    <w:p w:rsidR="00125EEF" w:rsidRPr="00EA1F6B" w:rsidRDefault="00CD1CD7" w:rsidP="00125EEF">
      <w:pPr>
        <w:pStyle w:val="JuPara"/>
        <w:rPr>
          <w:lang w:val="ru-RU"/>
        </w:rPr>
      </w:pPr>
      <w:r>
        <w:fldChar w:fldCharType="begin"/>
      </w:r>
      <w:r w:rsidR="00125EEF" w:rsidRPr="00EA1F6B">
        <w:rPr>
          <w:lang w:val="ru-RU"/>
        </w:rPr>
        <w:instrText xml:space="preserve"> </w:instrText>
      </w:r>
      <w:r w:rsidR="00125EEF">
        <w:instrText>SEQ</w:instrText>
      </w:r>
      <w:r w:rsidR="00125EEF" w:rsidRPr="00EA1F6B">
        <w:rPr>
          <w:lang w:val="ru-RU"/>
        </w:rPr>
        <w:instrText xml:space="preserve"> </w:instrText>
      </w:r>
      <w:r w:rsidR="00125EEF">
        <w:instrText>level</w:instrText>
      </w:r>
      <w:r w:rsidR="00125EEF" w:rsidRPr="00EA1F6B">
        <w:rPr>
          <w:lang w:val="ru-RU"/>
        </w:rPr>
        <w:instrText>0 \*</w:instrText>
      </w:r>
      <w:r w:rsidR="00125EEF">
        <w:instrText>arabic</w:instrText>
      </w:r>
      <w:r w:rsidR="00125EEF" w:rsidRPr="00EA1F6B">
        <w:rPr>
          <w:lang w:val="ru-RU"/>
        </w:rPr>
        <w:instrText xml:space="preserve"> </w:instrText>
      </w:r>
      <w:r>
        <w:fldChar w:fldCharType="separate"/>
      </w:r>
      <w:r w:rsidR="00125EEF" w:rsidRPr="00EA1F6B">
        <w:rPr>
          <w:lang w:val="ru-RU"/>
        </w:rPr>
        <w:t>5</w:t>
      </w:r>
      <w:r>
        <w:fldChar w:fldCharType="end"/>
      </w:r>
      <w:r w:rsidR="00125EEF" w:rsidRPr="00EA1F6B">
        <w:rPr>
          <w:lang w:val="ru-RU"/>
        </w:rPr>
        <w:t>.</w:t>
      </w:r>
      <w:r w:rsidR="00125EEF" w:rsidRPr="00B42A89">
        <w:t>  </w:t>
      </w:r>
      <w:r w:rsidR="00EA1F6B">
        <w:rPr>
          <w:rFonts w:ascii="Times New Roman" w:eastAsia="Times New Roman" w:hAnsi="Times New Roman" w:cs="Times New Roman"/>
          <w:lang w:val="uk-UA"/>
        </w:rPr>
        <w:t>Беручи до уваги аналогічні теми заяв</w:t>
      </w:r>
      <w:r w:rsidR="00EA1F6B" w:rsidRPr="00602866">
        <w:rPr>
          <w:rFonts w:ascii="Times New Roman" w:eastAsia="Times New Roman" w:hAnsi="Times New Roman" w:cs="Times New Roman"/>
          <w:lang w:val="ru-RU"/>
        </w:rPr>
        <w:t xml:space="preserve">, </w:t>
      </w:r>
      <w:r w:rsidR="00EA1F6B">
        <w:rPr>
          <w:rFonts w:ascii="Times New Roman" w:eastAsia="Times New Roman" w:hAnsi="Times New Roman" w:cs="Times New Roman"/>
          <w:lang w:val="uk-UA"/>
        </w:rPr>
        <w:t>Суд вважає доречним розглянути їх разом у спільному рішенні</w:t>
      </w:r>
      <w:r w:rsidR="00125EEF" w:rsidRPr="00EA1F6B">
        <w:rPr>
          <w:lang w:val="ru-RU"/>
        </w:rPr>
        <w:t>.</w:t>
      </w:r>
    </w:p>
    <w:p w:rsidR="00125EEF" w:rsidRPr="003540A9" w:rsidRDefault="00EA1F6B" w:rsidP="00125EEF">
      <w:pPr>
        <w:pStyle w:val="JuHIRoman"/>
        <w:numPr>
          <w:ilvl w:val="1"/>
          <w:numId w:val="22"/>
        </w:numPr>
        <w:jc w:val="left"/>
        <w:rPr>
          <w:rFonts w:eastAsia="PMingLiU"/>
        </w:rPr>
      </w:pPr>
      <w:r>
        <w:rPr>
          <w:rFonts w:ascii="Times New Roman" w:eastAsia="Times New Roman" w:hAnsi="Times New Roman" w:cs="Times New Roman"/>
          <w:lang w:val="uk-UA"/>
        </w:rPr>
        <w:t>СТВЕРДЖУВАНЕ ПОРУШЕННЯ СТАТТІ 3 КОНВЕНЦІЇ</w:t>
      </w:r>
    </w:p>
    <w:p w:rsidR="00125EEF" w:rsidRPr="00EA1F6B" w:rsidRDefault="00CD1CD7" w:rsidP="00125EEF">
      <w:pPr>
        <w:pStyle w:val="JuPara"/>
        <w:rPr>
          <w:lang w:val="ru-RU"/>
        </w:rPr>
      </w:pPr>
      <w:r>
        <w:fldChar w:fldCharType="begin"/>
      </w:r>
      <w:r w:rsidR="00125EEF">
        <w:instrText xml:space="preserve"> SEQ level0 \*arabic </w:instrText>
      </w:r>
      <w:r>
        <w:fldChar w:fldCharType="separate"/>
      </w:r>
      <w:r w:rsidR="00125EEF">
        <w:t>6</w:t>
      </w:r>
      <w:r>
        <w:fldChar w:fldCharType="end"/>
      </w:r>
      <w:r w:rsidR="00125EEF" w:rsidRPr="003540A9">
        <w:t>.  </w:t>
      </w:r>
      <w:r w:rsidR="00EA1F6B">
        <w:rPr>
          <w:lang w:val="uk-UA"/>
        </w:rPr>
        <w:t>Заявники скаржилися переважно на довічне ув’язнення без перспектив звільнення</w:t>
      </w:r>
      <w:r w:rsidR="00125EEF" w:rsidRPr="00EA1F6B">
        <w:rPr>
          <w:bCs/>
          <w:lang w:val="ru-RU"/>
        </w:rPr>
        <w:t>.</w:t>
      </w:r>
      <w:r w:rsidR="00125EEF" w:rsidRPr="00EA1F6B">
        <w:rPr>
          <w:lang w:val="ru-RU"/>
        </w:rPr>
        <w:t xml:space="preserve"> </w:t>
      </w:r>
      <w:r w:rsidR="00EA1F6B">
        <w:rPr>
          <w:rFonts w:eastAsia="PMingLiU"/>
          <w:lang w:val="uk-UA"/>
        </w:rPr>
        <w:t>Вони спиралися, прямо або по суті</w:t>
      </w:r>
      <w:r w:rsidR="00125EEF" w:rsidRPr="00EA1F6B">
        <w:rPr>
          <w:lang w:val="ru-RU"/>
        </w:rPr>
        <w:t xml:space="preserve">, </w:t>
      </w:r>
      <w:r w:rsidR="00EA1F6B">
        <w:rPr>
          <w:lang w:val="uk-UA"/>
        </w:rPr>
        <w:t>на статтю 3 Конвенції, яка передбачає</w:t>
      </w:r>
      <w:r w:rsidR="00125EEF" w:rsidRPr="00EA1F6B">
        <w:rPr>
          <w:lang w:val="ru-RU"/>
        </w:rPr>
        <w:t>:</w:t>
      </w:r>
    </w:p>
    <w:p w:rsidR="00125EEF" w:rsidRPr="003540A9" w:rsidRDefault="00EA1F6B" w:rsidP="00125EEF">
      <w:pPr>
        <w:pStyle w:val="JuHArticle"/>
      </w:pPr>
      <w:r>
        <w:rPr>
          <w:lang w:val="uk-UA"/>
        </w:rPr>
        <w:t>Стаття</w:t>
      </w:r>
      <w:r w:rsidR="00125EEF" w:rsidRPr="003540A9">
        <w:t xml:space="preserve"> </w:t>
      </w:r>
      <w:r w:rsidR="00125EEF">
        <w:t>3</w:t>
      </w:r>
    </w:p>
    <w:p w:rsidR="00125EEF" w:rsidRPr="00EA1F6B" w:rsidRDefault="00125EEF" w:rsidP="00125EEF">
      <w:pPr>
        <w:pStyle w:val="JuQuot"/>
        <w:rPr>
          <w:lang w:val="ru-RU"/>
        </w:rPr>
      </w:pPr>
      <w:r w:rsidRPr="00EA1F6B">
        <w:rPr>
          <w:lang w:val="ru-RU"/>
        </w:rPr>
        <w:t>“</w:t>
      </w:r>
      <w:r w:rsidR="00EA1F6B" w:rsidRPr="00BB41F4">
        <w:rPr>
          <w:rFonts w:ascii="Times New Roman" w:eastAsia="Times New Roman" w:hAnsi="Times New Roman" w:cs="Times New Roman"/>
          <w:lang w:val="uk-UA"/>
        </w:rPr>
        <w:t>Нікого не може бути піддано катуванню або нелюдському чи такому, що принижує гідність, поводженню або покаранню</w:t>
      </w:r>
      <w:r w:rsidRPr="00EA1F6B">
        <w:rPr>
          <w:lang w:val="ru-RU"/>
        </w:rPr>
        <w:t>.”</w:t>
      </w:r>
    </w:p>
    <w:p w:rsidR="00125EEF" w:rsidRPr="0043178D" w:rsidRDefault="00CD1CD7" w:rsidP="00125EEF">
      <w:pPr>
        <w:pStyle w:val="JuPara"/>
        <w:rPr>
          <w:lang w:val="en-US"/>
        </w:rPr>
      </w:pPr>
      <w:r w:rsidRPr="002B6543">
        <w:lastRenderedPageBreak/>
        <w:fldChar w:fldCharType="begin"/>
      </w:r>
      <w:r w:rsidR="00125EEF" w:rsidRPr="00423955">
        <w:rPr>
          <w:lang w:val="ru-RU"/>
        </w:rPr>
        <w:instrText xml:space="preserve"> </w:instrText>
      </w:r>
      <w:r w:rsidR="00125EEF" w:rsidRPr="002B6543">
        <w:instrText>SEQ</w:instrText>
      </w:r>
      <w:r w:rsidR="00125EEF" w:rsidRPr="00423955">
        <w:rPr>
          <w:lang w:val="ru-RU"/>
        </w:rPr>
        <w:instrText xml:space="preserve"> </w:instrText>
      </w:r>
      <w:r w:rsidR="00125EEF" w:rsidRPr="002B6543">
        <w:instrText>level</w:instrText>
      </w:r>
      <w:r w:rsidR="00125EEF" w:rsidRPr="00423955">
        <w:rPr>
          <w:lang w:val="ru-RU"/>
        </w:rPr>
        <w:instrText>0 \*</w:instrText>
      </w:r>
      <w:r w:rsidR="00125EEF" w:rsidRPr="002B6543">
        <w:instrText>arabic</w:instrText>
      </w:r>
      <w:r w:rsidR="00125EEF" w:rsidRPr="00423955">
        <w:rPr>
          <w:lang w:val="ru-RU"/>
        </w:rPr>
        <w:instrText xml:space="preserve"> </w:instrText>
      </w:r>
      <w:r w:rsidRPr="002B6543">
        <w:fldChar w:fldCharType="separate"/>
      </w:r>
      <w:r w:rsidR="00125EEF" w:rsidRPr="00423955">
        <w:rPr>
          <w:lang w:val="ru-RU"/>
        </w:rPr>
        <w:t>7</w:t>
      </w:r>
      <w:r w:rsidRPr="002B6543">
        <w:fldChar w:fldCharType="end"/>
      </w:r>
      <w:r w:rsidR="00125EEF" w:rsidRPr="00423955">
        <w:rPr>
          <w:lang w:val="ru-RU"/>
        </w:rPr>
        <w:t>.</w:t>
      </w:r>
      <w:r w:rsidR="00125EEF" w:rsidRPr="002B6543">
        <w:t>  </w:t>
      </w:r>
      <w:r w:rsidR="00F703E1">
        <w:rPr>
          <w:lang w:val="uk-UA"/>
        </w:rPr>
        <w:t>Суд повторює, що Конвенція не забороняє накладання довічного ув’язнення на осіб,</w:t>
      </w:r>
      <w:r w:rsidR="00125EEF" w:rsidRPr="00F703E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 </w:t>
      </w:r>
      <w:r w:rsidR="00F703E1">
        <w:rPr>
          <w:rStyle w:val="sfbbfee58"/>
          <w:rFonts w:cs="Times New Roman"/>
          <w:color w:val="000000"/>
          <w:shd w:val="clear" w:color="auto" w:fill="FFFFFF"/>
          <w:lang w:val="uk-UA"/>
        </w:rPr>
        <w:t>засуджених за особливо тяжкі злочини</w:t>
      </w:r>
      <w:r w:rsidR="00125EEF" w:rsidRPr="00F703E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, </w:t>
      </w:r>
      <w:r w:rsidR="00F703E1">
        <w:rPr>
          <w:rStyle w:val="sfbbfee58"/>
          <w:rFonts w:cs="Times New Roman"/>
          <w:color w:val="000000"/>
          <w:shd w:val="clear" w:color="auto" w:fill="FFFFFF"/>
          <w:lang w:val="uk-UA"/>
        </w:rPr>
        <w:t>такі, як вбивство</w:t>
      </w:r>
      <w:r w:rsidR="00125EEF" w:rsidRPr="00F703E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. </w:t>
      </w:r>
      <w:r w:rsidR="00F703E1">
        <w:rPr>
          <w:rStyle w:val="sfbbfee58"/>
          <w:rFonts w:cs="Times New Roman"/>
          <w:color w:val="000000"/>
          <w:shd w:val="clear" w:color="auto" w:fill="FFFFFF"/>
          <w:lang w:val="uk-UA"/>
        </w:rPr>
        <w:t>Однак, для дотримання вимог статті</w:t>
      </w:r>
      <w:r w:rsidR="00125EEF" w:rsidRPr="00F703E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 3</w:t>
      </w:r>
      <w:r w:rsidR="00F703E1" w:rsidRPr="00F703E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 </w:t>
      </w:r>
      <w:r w:rsidR="00F703E1" w:rsidRPr="00F703E1">
        <w:rPr>
          <w:rStyle w:val="sfbbfee58"/>
          <w:rFonts w:cs="Times New Roman"/>
          <w:color w:val="000000"/>
          <w:shd w:val="clear" w:color="auto" w:fill="FFFFFF"/>
          <w:lang w:val="uk-UA"/>
        </w:rPr>
        <w:t>повинна існувати теоретична та фактична можливість скорочення такого вироку</w:t>
      </w:r>
      <w:r w:rsidR="00125EEF" w:rsidRPr="00F703E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, </w:t>
      </w:r>
      <w:r w:rsidR="00F703E1">
        <w:rPr>
          <w:rStyle w:val="sfbbfee58"/>
          <w:rFonts w:cs="Times New Roman"/>
          <w:color w:val="000000"/>
          <w:shd w:val="clear" w:color="auto" w:fill="FFFFFF"/>
          <w:lang w:val="uk-UA"/>
        </w:rPr>
        <w:t>що означає, що у ув’язненого повинна бути перспектива звільнення</w:t>
      </w:r>
      <w:r w:rsidR="00125EEF" w:rsidRPr="00F703E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 </w:t>
      </w:r>
      <w:r w:rsidR="00F703E1">
        <w:rPr>
          <w:rStyle w:val="sfbbfee58"/>
          <w:rFonts w:cs="Times New Roman"/>
          <w:color w:val="000000"/>
          <w:shd w:val="clear" w:color="auto" w:fill="FFFFFF"/>
          <w:lang w:val="uk-UA"/>
        </w:rPr>
        <w:t>та можливість перегляду вироку</w:t>
      </w:r>
      <w:r w:rsidR="00125EEF" w:rsidRPr="00F703E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.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 xml:space="preserve">До основи такого перегляду повинна входити оцінка того, чи існують законні </w:t>
      </w:r>
      <w:proofErr w:type="spellStart"/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пенологічні</w:t>
      </w:r>
      <w:proofErr w:type="spellEnd"/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 xml:space="preserve"> підстави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для тривалого ув’язнення особи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.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До цих підстав входять покарання, стримування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,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захист громадськості та реабілітація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.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Баланс між ними не обов’язково статичний,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він може зміщуватися в ході вироку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,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таким чином, що первинне виправдання утримування на початку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може втратити актуальність після тривалого відбуття покарання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.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Важливість підстави реабілітації підкреслюється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,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оскільки саме на ній робиться наголос у європейській пенітенціарній політиці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, </w:t>
      </w:r>
      <w:r w:rsidR="00CD18D1">
        <w:rPr>
          <w:rStyle w:val="sfbbfee58"/>
          <w:rFonts w:cs="Times New Roman"/>
          <w:color w:val="000000"/>
          <w:shd w:val="clear" w:color="auto" w:fill="FFFFFF"/>
          <w:lang w:val="uk-UA"/>
        </w:rPr>
        <w:t>як відображається у практиці Договірних Держав</w:t>
      </w:r>
      <w:r w:rsidR="00125EEF" w:rsidRPr="00CD18D1">
        <w:rPr>
          <w:rStyle w:val="sfbbfee58"/>
          <w:rFonts w:cs="Times New Roman"/>
          <w:color w:val="000000"/>
          <w:shd w:val="clear" w:color="auto" w:fill="FFFFFF"/>
          <w:lang w:val="ru-RU"/>
        </w:rPr>
        <w:t xml:space="preserve">, </w:t>
      </w:r>
      <w:r w:rsidR="0043178D">
        <w:rPr>
          <w:rStyle w:val="sfbbfee58"/>
          <w:rFonts w:cs="Times New Roman"/>
          <w:color w:val="000000"/>
          <w:shd w:val="clear" w:color="auto" w:fill="FFFFFF"/>
          <w:lang w:val="uk-UA"/>
        </w:rPr>
        <w:t>у відповідних стандартах, прийнятих Радою Європи</w:t>
      </w:r>
      <w:r w:rsidR="00125EEF" w:rsidRPr="0043178D">
        <w:rPr>
          <w:rStyle w:val="sfbbfee58"/>
          <w:rFonts w:cs="Times New Roman"/>
          <w:color w:val="000000"/>
          <w:shd w:val="clear" w:color="auto" w:fill="FFFFFF"/>
          <w:lang w:val="en-US"/>
        </w:rPr>
        <w:t xml:space="preserve"> </w:t>
      </w:r>
      <w:r w:rsidR="0043178D">
        <w:rPr>
          <w:rStyle w:val="sfbbfee58"/>
          <w:rFonts w:cs="Times New Roman"/>
          <w:color w:val="000000"/>
          <w:shd w:val="clear" w:color="auto" w:fill="FFFFFF"/>
          <w:lang w:val="uk-UA"/>
        </w:rPr>
        <w:t>та відповідних міжнародних матеріалах</w:t>
      </w:r>
      <w:r w:rsidR="00125EEF" w:rsidRPr="0043178D">
        <w:rPr>
          <w:rStyle w:val="sfbbfee58"/>
          <w:rFonts w:cs="Times New Roman"/>
          <w:color w:val="000000"/>
          <w:shd w:val="clear" w:color="auto" w:fill="FFFFFF"/>
          <w:lang w:val="en-US"/>
        </w:rPr>
        <w:t xml:space="preserve"> (</w:t>
      </w:r>
      <w:r w:rsidR="0043178D">
        <w:rPr>
          <w:rStyle w:val="sfbbfee58"/>
          <w:rFonts w:cs="Times New Roman"/>
          <w:color w:val="000000"/>
          <w:shd w:val="clear" w:color="auto" w:fill="FFFFFF"/>
          <w:lang w:val="uk-UA"/>
        </w:rPr>
        <w:t>див.</w:t>
      </w:r>
      <w:r w:rsidR="00125EEF" w:rsidRPr="0043178D">
        <w:rPr>
          <w:rStyle w:val="sfbbfee58"/>
          <w:rFonts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125EEF">
        <w:rPr>
          <w:rFonts w:cs="Times New Roman"/>
          <w:i/>
        </w:rPr>
        <w:t>Vinter</w:t>
      </w:r>
      <w:proofErr w:type="spellEnd"/>
      <w:r w:rsidR="00125EEF" w:rsidRPr="0043178D">
        <w:rPr>
          <w:rFonts w:cs="Times New Roman"/>
          <w:i/>
          <w:lang w:val="en-US"/>
        </w:rPr>
        <w:t xml:space="preserve"> </w:t>
      </w:r>
      <w:r w:rsidR="00125EEF">
        <w:rPr>
          <w:rFonts w:cs="Times New Roman"/>
          <w:i/>
        </w:rPr>
        <w:t>and</w:t>
      </w:r>
      <w:r w:rsidR="00125EEF" w:rsidRPr="0043178D">
        <w:rPr>
          <w:rFonts w:cs="Times New Roman"/>
          <w:i/>
          <w:lang w:val="en-US"/>
        </w:rPr>
        <w:t xml:space="preserve"> </w:t>
      </w:r>
      <w:r w:rsidR="00125EEF">
        <w:rPr>
          <w:rFonts w:cs="Times New Roman"/>
          <w:i/>
        </w:rPr>
        <w:t>Others</w:t>
      </w:r>
      <w:r w:rsidR="00125EEF" w:rsidRPr="0043178D">
        <w:rPr>
          <w:rFonts w:cs="Times New Roman"/>
          <w:i/>
          <w:lang w:val="en-US"/>
        </w:rPr>
        <w:t xml:space="preserve"> </w:t>
      </w:r>
      <w:r w:rsidR="00125EEF">
        <w:rPr>
          <w:rFonts w:cs="Times New Roman"/>
          <w:i/>
        </w:rPr>
        <w:t>v</w:t>
      </w:r>
      <w:r w:rsidR="00125EEF" w:rsidRPr="0043178D">
        <w:rPr>
          <w:rFonts w:cs="Times New Roman"/>
          <w:i/>
          <w:lang w:val="en-US"/>
        </w:rPr>
        <w:t>.</w:t>
      </w:r>
      <w:r w:rsidR="00125EEF">
        <w:rPr>
          <w:rFonts w:cs="Times New Roman"/>
          <w:i/>
        </w:rPr>
        <w:t> </w:t>
      </w:r>
      <w:r w:rsidR="00125EEF" w:rsidRPr="002B6543">
        <w:rPr>
          <w:rFonts w:cs="Times New Roman"/>
          <w:i/>
        </w:rPr>
        <w:t>the</w:t>
      </w:r>
      <w:r w:rsidR="00125EEF" w:rsidRPr="0043178D">
        <w:rPr>
          <w:rFonts w:cs="Times New Roman"/>
          <w:i/>
          <w:lang w:val="en-US"/>
        </w:rPr>
        <w:t xml:space="preserve"> </w:t>
      </w:r>
      <w:r w:rsidR="00125EEF" w:rsidRPr="002B6543">
        <w:rPr>
          <w:rFonts w:cs="Times New Roman"/>
          <w:i/>
        </w:rPr>
        <w:t>United</w:t>
      </w:r>
      <w:r w:rsidR="00125EEF" w:rsidRPr="0043178D">
        <w:rPr>
          <w:rFonts w:cs="Times New Roman"/>
          <w:i/>
          <w:lang w:val="en-US"/>
        </w:rPr>
        <w:t xml:space="preserve"> </w:t>
      </w:r>
      <w:r w:rsidR="00125EEF" w:rsidRPr="002B6543">
        <w:rPr>
          <w:rFonts w:cs="Times New Roman"/>
          <w:i/>
        </w:rPr>
        <w:t>Kingdom</w:t>
      </w:r>
      <w:r w:rsidR="00125EEF" w:rsidRPr="0043178D">
        <w:rPr>
          <w:rFonts w:cs="Times New Roman"/>
          <w:lang w:val="en-US"/>
        </w:rPr>
        <w:t xml:space="preserve"> [</w:t>
      </w:r>
      <w:r w:rsidR="00125EEF" w:rsidRPr="002B6543">
        <w:rPr>
          <w:rFonts w:cs="Times New Roman"/>
        </w:rPr>
        <w:t>GC</w:t>
      </w:r>
      <w:r w:rsidR="00125EEF" w:rsidRPr="0043178D">
        <w:rPr>
          <w:rFonts w:cs="Times New Roman"/>
          <w:lang w:val="en-US"/>
        </w:rPr>
        <w:t>]</w:t>
      </w:r>
      <w:r w:rsidR="00125EEF" w:rsidRPr="0043178D">
        <w:rPr>
          <w:rFonts w:cs="Times New Roman"/>
          <w:snapToGrid w:val="0"/>
          <w:lang w:val="en-US"/>
        </w:rPr>
        <w:t xml:space="preserve">, </w:t>
      </w:r>
      <w:r w:rsidR="0043178D">
        <w:rPr>
          <w:rFonts w:cs="Times New Roman"/>
          <w:snapToGrid w:val="0"/>
          <w:lang w:val="uk-UA"/>
        </w:rPr>
        <w:t>№№</w:t>
      </w:r>
      <w:r w:rsidR="00125EEF" w:rsidRPr="0043178D">
        <w:rPr>
          <w:rFonts w:cs="Times New Roman"/>
          <w:snapToGrid w:val="0"/>
          <w:lang w:val="en-US"/>
        </w:rPr>
        <w:t xml:space="preserve"> 66069/09</w:t>
      </w:r>
      <w:r w:rsidR="00125EEF" w:rsidRPr="0043178D">
        <w:rPr>
          <w:rFonts w:cs="Times New Roman"/>
          <w:lang w:val="en-US"/>
        </w:rPr>
        <w:t xml:space="preserve"> </w:t>
      </w:r>
      <w:r w:rsidR="0043178D">
        <w:rPr>
          <w:rFonts w:cs="Times New Roman"/>
          <w:lang w:val="uk-UA"/>
        </w:rPr>
        <w:t>та 2 інших</w:t>
      </w:r>
      <w:r w:rsidR="00125EEF" w:rsidRPr="0043178D">
        <w:rPr>
          <w:rFonts w:cs="Times New Roman"/>
          <w:lang w:val="en-US"/>
        </w:rPr>
        <w:t>,</w:t>
      </w:r>
      <w:r w:rsidR="00125EEF" w:rsidRPr="0043178D">
        <w:rPr>
          <w:rStyle w:val="sfbbfee58"/>
          <w:rFonts w:cs="Times New Roman"/>
          <w:color w:val="000000"/>
          <w:shd w:val="clear" w:color="auto" w:fill="FFFFFF"/>
          <w:lang w:val="en-US"/>
        </w:rPr>
        <w:t xml:space="preserve"> §§</w:t>
      </w:r>
      <w:r w:rsidR="00125EEF" w:rsidRPr="002B6543">
        <w:rPr>
          <w:rStyle w:val="sfbbfee58"/>
          <w:rFonts w:cs="Times New Roman"/>
          <w:color w:val="000000"/>
          <w:shd w:val="clear" w:color="auto" w:fill="FFFFFF"/>
        </w:rPr>
        <w:t> </w:t>
      </w:r>
      <w:r w:rsidR="00125EEF" w:rsidRPr="0043178D">
        <w:rPr>
          <w:rStyle w:val="sfbbfee58"/>
          <w:rFonts w:cs="Times New Roman"/>
          <w:color w:val="000000"/>
          <w:shd w:val="clear" w:color="auto" w:fill="FFFFFF"/>
          <w:lang w:val="en-US"/>
        </w:rPr>
        <w:t>59-81</w:t>
      </w:r>
      <w:r w:rsidR="00125EEF" w:rsidRPr="0043178D">
        <w:rPr>
          <w:rFonts w:cs="Times New Roman"/>
          <w:snapToGrid w:val="0"/>
          <w:lang w:val="en-US"/>
        </w:rPr>
        <w:t xml:space="preserve">, </w:t>
      </w:r>
      <w:r w:rsidR="00125EEF" w:rsidRPr="002B6543">
        <w:rPr>
          <w:rFonts w:cs="Times New Roman"/>
        </w:rPr>
        <w:t>ECHR</w:t>
      </w:r>
      <w:r w:rsidR="00125EEF" w:rsidRPr="0043178D">
        <w:rPr>
          <w:rFonts w:cs="Times New Roman"/>
          <w:lang w:val="en-US"/>
        </w:rPr>
        <w:t xml:space="preserve"> 2013 (</w:t>
      </w:r>
      <w:r w:rsidR="0043178D">
        <w:rPr>
          <w:rFonts w:cs="Times New Roman"/>
          <w:lang w:val="uk-UA"/>
        </w:rPr>
        <w:t>витяги</w:t>
      </w:r>
      <w:r w:rsidR="00125EEF" w:rsidRPr="0043178D">
        <w:rPr>
          <w:rFonts w:cs="Times New Roman"/>
          <w:lang w:val="en-US"/>
        </w:rPr>
        <w:t>)</w:t>
      </w:r>
      <w:r w:rsidR="00125EEF" w:rsidRPr="0043178D">
        <w:rPr>
          <w:rStyle w:val="sfbbfee58"/>
          <w:rFonts w:cs="Times New Roman"/>
          <w:color w:val="000000"/>
          <w:shd w:val="clear" w:color="auto" w:fill="FFFFFF"/>
          <w:lang w:val="en-US"/>
        </w:rPr>
        <w:t>).</w:t>
      </w:r>
    </w:p>
    <w:p w:rsidR="00125EEF" w:rsidRPr="00B42A89" w:rsidRDefault="00CD1CD7" w:rsidP="00125EEF">
      <w:pPr>
        <w:pStyle w:val="JuPara"/>
      </w:pPr>
      <w:r>
        <w:fldChar w:fldCharType="begin"/>
      </w:r>
      <w:r w:rsidR="00125EEF">
        <w:instrText xml:space="preserve"> SEQ level0 \*arabic </w:instrText>
      </w:r>
      <w:r>
        <w:fldChar w:fldCharType="separate"/>
      </w:r>
      <w:r w:rsidR="00125EEF">
        <w:t>8</w:t>
      </w:r>
      <w:r>
        <w:fldChar w:fldCharType="end"/>
      </w:r>
      <w:r w:rsidR="00125EEF" w:rsidRPr="003540A9">
        <w:t>.  </w:t>
      </w:r>
      <w:r w:rsidR="0043178D">
        <w:rPr>
          <w:lang w:val="uk-UA"/>
        </w:rPr>
        <w:t>У передовій справі</w:t>
      </w:r>
      <w:r w:rsidR="00125EEF">
        <w:t xml:space="preserve"> </w:t>
      </w:r>
      <w:proofErr w:type="spellStart"/>
      <w:r w:rsidR="00125EEF">
        <w:rPr>
          <w:i/>
        </w:rPr>
        <w:t>Petukhov</w:t>
      </w:r>
      <w:proofErr w:type="spellEnd"/>
      <w:r w:rsidR="00125EEF">
        <w:rPr>
          <w:i/>
        </w:rPr>
        <w:t xml:space="preserve"> v. Ukraine (</w:t>
      </w:r>
      <w:r w:rsidR="0043178D">
        <w:rPr>
          <w:i/>
          <w:lang w:val="uk-UA"/>
        </w:rPr>
        <w:t>№</w:t>
      </w:r>
      <w:r w:rsidR="00125EEF">
        <w:rPr>
          <w:i/>
        </w:rPr>
        <w:t xml:space="preserve"> 2) </w:t>
      </w:r>
      <w:r w:rsidR="00125EEF" w:rsidRPr="00E50566">
        <w:t>(</w:t>
      </w:r>
      <w:r w:rsidR="0043178D">
        <w:rPr>
          <w:lang w:val="uk-UA"/>
        </w:rPr>
        <w:t>№</w:t>
      </w:r>
      <w:r w:rsidR="00125EEF">
        <w:t xml:space="preserve"> 41216/13, 12 </w:t>
      </w:r>
      <w:r w:rsidR="0043178D">
        <w:rPr>
          <w:lang w:val="uk-UA"/>
        </w:rPr>
        <w:t>березня</w:t>
      </w:r>
      <w:r w:rsidR="00125EEF">
        <w:t xml:space="preserve"> 2019)</w:t>
      </w:r>
      <w:r w:rsidR="00125EEF" w:rsidRPr="00B42A89">
        <w:t xml:space="preserve">, </w:t>
      </w:r>
      <w:r w:rsidR="0043178D">
        <w:rPr>
          <w:lang w:val="uk-UA"/>
        </w:rPr>
        <w:t>Суд вже визнав порушення у зв’язку з питаннями, аналогічними тим, які висуваються у даній справі</w:t>
      </w:r>
      <w:r w:rsidR="00125EEF" w:rsidRPr="00B42A89">
        <w:t>.</w:t>
      </w:r>
    </w:p>
    <w:p w:rsidR="00125EEF" w:rsidRPr="00046DA8" w:rsidRDefault="00CD1CD7" w:rsidP="00125EEF">
      <w:pPr>
        <w:pStyle w:val="JuPara"/>
        <w:rPr>
          <w:lang w:val="ru-RU"/>
        </w:rPr>
      </w:pPr>
      <w:r>
        <w:fldChar w:fldCharType="begin"/>
      </w:r>
      <w:r w:rsidR="00125EEF">
        <w:instrText xml:space="preserve"> SEQ level0 \*arabic </w:instrText>
      </w:r>
      <w:r>
        <w:fldChar w:fldCharType="separate"/>
      </w:r>
      <w:r w:rsidR="00125EEF">
        <w:t>9</w:t>
      </w:r>
      <w:r>
        <w:fldChar w:fldCharType="end"/>
      </w:r>
      <w:r w:rsidR="00125EEF" w:rsidRPr="00B42A89">
        <w:t>.  </w:t>
      </w:r>
      <w:r w:rsidR="0043178D">
        <w:rPr>
          <w:lang w:val="uk-UA"/>
        </w:rPr>
        <w:t>Розглянувши усі подані матеріали, Суд не виявив жодного факту або аргументу,</w:t>
      </w:r>
      <w:r w:rsidR="00125EEF" w:rsidRPr="0043178D">
        <w:rPr>
          <w:lang w:val="ru-RU"/>
        </w:rPr>
        <w:t xml:space="preserve"> </w:t>
      </w:r>
      <w:r w:rsidR="0043178D">
        <w:rPr>
          <w:lang w:val="uk-UA"/>
        </w:rPr>
        <w:t>здатного переконати його досягти іншого висновку</w:t>
      </w:r>
      <w:r w:rsidR="00125EEF" w:rsidRPr="0043178D">
        <w:rPr>
          <w:lang w:val="ru-RU"/>
        </w:rPr>
        <w:t xml:space="preserve"> </w:t>
      </w:r>
      <w:r w:rsidR="0043178D">
        <w:rPr>
          <w:lang w:val="uk-UA"/>
        </w:rPr>
        <w:t>щодо прийнятності та суті цих скарг</w:t>
      </w:r>
      <w:r w:rsidR="00125EEF" w:rsidRPr="0043178D">
        <w:rPr>
          <w:lang w:val="ru-RU"/>
        </w:rPr>
        <w:t xml:space="preserve">. </w:t>
      </w:r>
      <w:r w:rsidR="0043178D">
        <w:rPr>
          <w:lang w:val="uk-UA"/>
        </w:rPr>
        <w:t>Тому ці скарги є прийнятними та розкривають порушення статті 3 Конвенції</w:t>
      </w:r>
      <w:r w:rsidR="00125EEF" w:rsidRPr="00046DA8">
        <w:rPr>
          <w:lang w:val="ru-RU"/>
        </w:rPr>
        <w:t>.</w:t>
      </w:r>
    </w:p>
    <w:p w:rsidR="00125EEF" w:rsidRPr="00B42A89" w:rsidRDefault="00046DA8" w:rsidP="00125EEF">
      <w:pPr>
        <w:pStyle w:val="JuHIRoman"/>
        <w:numPr>
          <w:ilvl w:val="1"/>
          <w:numId w:val="22"/>
        </w:numPr>
        <w:jc w:val="left"/>
      </w:pPr>
      <w:r>
        <w:rPr>
          <w:lang w:val="uk-UA"/>
        </w:rPr>
        <w:t>РЕШТА СКАРГ</w:t>
      </w:r>
    </w:p>
    <w:p w:rsidR="00125EEF" w:rsidRPr="00046DA8" w:rsidRDefault="00CD1CD7" w:rsidP="00125EEF">
      <w:pPr>
        <w:pStyle w:val="JuPara"/>
        <w:rPr>
          <w:lang w:val="ru-RU"/>
        </w:rPr>
      </w:pPr>
      <w:r>
        <w:fldChar w:fldCharType="begin"/>
      </w:r>
      <w:r w:rsidR="00125EEF">
        <w:instrText xml:space="preserve"> SEQ level0 \*arabic </w:instrText>
      </w:r>
      <w:r>
        <w:fldChar w:fldCharType="separate"/>
      </w:r>
      <w:r w:rsidR="00125EEF">
        <w:t>10</w:t>
      </w:r>
      <w:r>
        <w:fldChar w:fldCharType="end"/>
      </w:r>
      <w:r w:rsidR="00125EEF" w:rsidRPr="00B42A89">
        <w:t>.  </w:t>
      </w:r>
      <w:r w:rsidR="00046DA8">
        <w:rPr>
          <w:lang w:val="uk-UA"/>
        </w:rPr>
        <w:t>Деякі заявники також висунули інші скарги відповідно до різних статей Конвенції</w:t>
      </w:r>
      <w:r w:rsidR="00125EEF" w:rsidRPr="00046DA8">
        <w:rPr>
          <w:lang w:val="ru-RU"/>
        </w:rPr>
        <w:t>.</w:t>
      </w:r>
    </w:p>
    <w:p w:rsidR="00125EEF" w:rsidRPr="00B42A89" w:rsidRDefault="00CD1CD7" w:rsidP="00125EEF">
      <w:pPr>
        <w:pStyle w:val="JuPara"/>
      </w:pPr>
      <w:r>
        <w:fldChar w:fldCharType="begin"/>
      </w:r>
      <w:r w:rsidR="00125EEF">
        <w:instrText xml:space="preserve"> SEQ level0 \*arabic </w:instrText>
      </w:r>
      <w:r>
        <w:fldChar w:fldCharType="separate"/>
      </w:r>
      <w:r w:rsidR="00125EEF">
        <w:t>11</w:t>
      </w:r>
      <w:r>
        <w:fldChar w:fldCharType="end"/>
      </w:r>
      <w:r w:rsidR="00125EEF" w:rsidRPr="00B42A89">
        <w:t>.  </w:t>
      </w:r>
      <w:r w:rsidR="00046DA8">
        <w:rPr>
          <w:lang w:val="uk-UA"/>
        </w:rPr>
        <w:t>Суд розглянув заяви та вважає,</w:t>
      </w:r>
      <w:r w:rsidR="00125EEF" w:rsidRPr="00B42A89">
        <w:t xml:space="preserve"> </w:t>
      </w:r>
      <w:r w:rsidR="00046DA8">
        <w:rPr>
          <w:lang w:val="uk-UA"/>
        </w:rPr>
        <w:t>що у світлі всіх матеріалів у розпорядженні Суду</w:t>
      </w:r>
      <w:r w:rsidR="00125EEF" w:rsidRPr="00B42A89">
        <w:t xml:space="preserve"> </w:t>
      </w:r>
      <w:r w:rsidR="00046DA8">
        <w:rPr>
          <w:lang w:val="uk-UA"/>
        </w:rPr>
        <w:t>та в тій мірі, в якій оскаржувані питання знаходяться в межах його компетенції</w:t>
      </w:r>
      <w:r w:rsidR="00125EEF" w:rsidRPr="00B42A89">
        <w:t xml:space="preserve">, </w:t>
      </w:r>
      <w:r w:rsidR="00046DA8">
        <w:rPr>
          <w:lang w:val="uk-UA"/>
        </w:rPr>
        <w:t>ці скарги або не відповідають критеріям прийнятності, закріпленим</w:t>
      </w:r>
      <w:r w:rsidR="00125EEF" w:rsidRPr="00B42A89">
        <w:t xml:space="preserve"> </w:t>
      </w:r>
      <w:r w:rsidR="00046DA8">
        <w:rPr>
          <w:lang w:val="uk-UA"/>
        </w:rPr>
        <w:t>у статтях</w:t>
      </w:r>
      <w:r w:rsidR="00125EEF" w:rsidRPr="00B42A89">
        <w:t xml:space="preserve"> 34 </w:t>
      </w:r>
      <w:r w:rsidR="00046DA8">
        <w:rPr>
          <w:lang w:val="uk-UA"/>
        </w:rPr>
        <w:t>та</w:t>
      </w:r>
      <w:r w:rsidR="00125EEF" w:rsidRPr="00B42A89">
        <w:t xml:space="preserve"> 35 </w:t>
      </w:r>
      <w:r w:rsidR="00046DA8">
        <w:rPr>
          <w:lang w:val="uk-UA"/>
        </w:rPr>
        <w:t>Конвенції,</w:t>
      </w:r>
      <w:r w:rsidR="00125EEF" w:rsidRPr="00B42A89">
        <w:t xml:space="preserve"> </w:t>
      </w:r>
      <w:r w:rsidR="00046DA8">
        <w:rPr>
          <w:lang w:val="uk-UA"/>
        </w:rPr>
        <w:t>або не розкривають існування порушення</w:t>
      </w:r>
      <w:r w:rsidR="00125EEF" w:rsidRPr="00B42A89">
        <w:t xml:space="preserve"> </w:t>
      </w:r>
      <w:r w:rsidR="00046DA8">
        <w:rPr>
          <w:lang w:val="uk-UA"/>
        </w:rPr>
        <w:t>прав та свобод, закріплених у Конвенції або Протоколах до неї</w:t>
      </w:r>
      <w:r w:rsidR="00125EEF" w:rsidRPr="00B42A89">
        <w:t>.</w:t>
      </w:r>
    </w:p>
    <w:p w:rsidR="00125EEF" w:rsidRPr="00046DA8" w:rsidRDefault="00046DA8" w:rsidP="00125EEF">
      <w:pPr>
        <w:pStyle w:val="JuPara"/>
        <w:rPr>
          <w:lang w:val="ru-RU"/>
        </w:rPr>
      </w:pPr>
      <w:r>
        <w:rPr>
          <w:lang w:val="uk-UA"/>
        </w:rPr>
        <w:t>Звідси випливає, що ця частина заяв</w:t>
      </w:r>
      <w:r w:rsidR="00125EEF" w:rsidRPr="00046DA8">
        <w:rPr>
          <w:lang w:val="ru-RU"/>
        </w:rPr>
        <w:t xml:space="preserve"> </w:t>
      </w:r>
      <w:r>
        <w:rPr>
          <w:lang w:val="uk-UA"/>
        </w:rPr>
        <w:t>повинна бути відхилена відповідно до статті</w:t>
      </w:r>
      <w:r w:rsidR="00125EEF" w:rsidRPr="00B42A89">
        <w:t> </w:t>
      </w:r>
      <w:r w:rsidR="00125EEF" w:rsidRPr="00046DA8">
        <w:rPr>
          <w:lang w:val="ru-RU"/>
        </w:rPr>
        <w:t>35</w:t>
      </w:r>
      <w:r w:rsidR="00125EEF" w:rsidRPr="00B42A89">
        <w:t> </w:t>
      </w:r>
      <w:r w:rsidR="00125EEF" w:rsidRPr="00046DA8">
        <w:rPr>
          <w:lang w:val="ru-RU"/>
        </w:rPr>
        <w:t>§</w:t>
      </w:r>
      <w:r w:rsidR="00125EEF" w:rsidRPr="00B42A89">
        <w:t> </w:t>
      </w:r>
      <w:r w:rsidR="00125EEF" w:rsidRPr="00046DA8">
        <w:rPr>
          <w:lang w:val="ru-RU"/>
        </w:rPr>
        <w:t xml:space="preserve">4 </w:t>
      </w:r>
      <w:r>
        <w:rPr>
          <w:lang w:val="uk-UA"/>
        </w:rPr>
        <w:t>Конвенції</w:t>
      </w:r>
      <w:r w:rsidR="00125EEF" w:rsidRPr="00046DA8">
        <w:rPr>
          <w:lang w:val="ru-RU"/>
        </w:rPr>
        <w:t>.</w:t>
      </w:r>
    </w:p>
    <w:p w:rsidR="00125EEF" w:rsidRPr="00B42A89" w:rsidRDefault="00046DA8" w:rsidP="00125EEF">
      <w:pPr>
        <w:pStyle w:val="JuHIRoman"/>
        <w:numPr>
          <w:ilvl w:val="1"/>
          <w:numId w:val="22"/>
        </w:numPr>
        <w:jc w:val="left"/>
      </w:pPr>
      <w:r>
        <w:rPr>
          <w:lang w:val="uk-UA"/>
        </w:rPr>
        <w:t>ЗАСТОСУВАННЯ СТАТТІ 41 КОНВЕНЦІЇ</w:t>
      </w:r>
    </w:p>
    <w:p w:rsidR="00125EEF" w:rsidRPr="00B42A89" w:rsidRDefault="00CD1CD7" w:rsidP="00125EEF">
      <w:pPr>
        <w:pStyle w:val="JuPara"/>
      </w:pPr>
      <w:r>
        <w:fldChar w:fldCharType="begin"/>
      </w:r>
      <w:r w:rsidR="00125EEF">
        <w:instrText xml:space="preserve"> SEQ level0 \*arabic </w:instrText>
      </w:r>
      <w:r>
        <w:fldChar w:fldCharType="separate"/>
      </w:r>
      <w:r w:rsidR="00125EEF">
        <w:t>12</w:t>
      </w:r>
      <w:r>
        <w:fldChar w:fldCharType="end"/>
      </w:r>
      <w:r w:rsidR="00125EEF" w:rsidRPr="00B42A89">
        <w:t>.  </w:t>
      </w:r>
      <w:r w:rsidR="00046DA8">
        <w:rPr>
          <w:lang w:val="uk-UA"/>
        </w:rPr>
        <w:t>Стаття 41 Конвенції передбачає</w:t>
      </w:r>
      <w:r w:rsidR="00125EEF" w:rsidRPr="00B42A89">
        <w:t>:</w:t>
      </w:r>
    </w:p>
    <w:p w:rsidR="00125EEF" w:rsidRPr="00B42A89" w:rsidRDefault="00125EEF" w:rsidP="00125EEF">
      <w:pPr>
        <w:pStyle w:val="JuQuot"/>
        <w:keepNext/>
        <w:keepLines/>
      </w:pPr>
      <w:r w:rsidRPr="00B42A89">
        <w:lastRenderedPageBreak/>
        <w:t>“</w:t>
      </w:r>
      <w:r w:rsidR="00046DA8" w:rsidRPr="001675EC">
        <w:rPr>
          <w:rFonts w:ascii="Times New Roman" w:eastAsia="Times New Roman" w:hAnsi="Times New Roman" w:cs="Times New Roman"/>
          <w:lang w:val="uk-UA"/>
        </w:rPr>
        <w:t>Якщо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відшкодування, Суд, у разі необхідності, надає потерпілій стороні справедливу сатисфакцію</w:t>
      </w:r>
      <w:r w:rsidRPr="00B42A89">
        <w:t>.”</w:t>
      </w:r>
    </w:p>
    <w:p w:rsidR="00125EEF" w:rsidRPr="00002AA4" w:rsidRDefault="00CD1CD7" w:rsidP="00125EEF">
      <w:pPr>
        <w:pStyle w:val="JuPara"/>
        <w:rPr>
          <w:lang w:val="ru-RU"/>
        </w:rPr>
      </w:pPr>
      <w:r>
        <w:fldChar w:fldCharType="begin"/>
      </w:r>
      <w:r w:rsidR="00125EEF" w:rsidRPr="00423955">
        <w:rPr>
          <w:lang w:val="ru-RU"/>
        </w:rPr>
        <w:instrText xml:space="preserve"> </w:instrText>
      </w:r>
      <w:r w:rsidR="00125EEF">
        <w:instrText>SEQ</w:instrText>
      </w:r>
      <w:r w:rsidR="00125EEF" w:rsidRPr="00423955">
        <w:rPr>
          <w:lang w:val="ru-RU"/>
        </w:rPr>
        <w:instrText xml:space="preserve"> </w:instrText>
      </w:r>
      <w:r w:rsidR="00125EEF">
        <w:instrText>level</w:instrText>
      </w:r>
      <w:r w:rsidR="00125EEF" w:rsidRPr="00423955">
        <w:rPr>
          <w:lang w:val="ru-RU"/>
        </w:rPr>
        <w:instrText>0 \*</w:instrText>
      </w:r>
      <w:r w:rsidR="00125EEF">
        <w:instrText>arabic</w:instrText>
      </w:r>
      <w:r w:rsidR="00125EEF" w:rsidRPr="00423955">
        <w:rPr>
          <w:lang w:val="ru-RU"/>
        </w:rPr>
        <w:instrText xml:space="preserve"> </w:instrText>
      </w:r>
      <w:r>
        <w:fldChar w:fldCharType="separate"/>
      </w:r>
      <w:r w:rsidR="00125EEF" w:rsidRPr="00423955">
        <w:rPr>
          <w:lang w:val="ru-RU"/>
        </w:rPr>
        <w:t>13</w:t>
      </w:r>
      <w:r>
        <w:fldChar w:fldCharType="end"/>
      </w:r>
      <w:r w:rsidR="00125EEF" w:rsidRPr="00423955">
        <w:rPr>
          <w:lang w:val="ru-RU"/>
        </w:rPr>
        <w:t>.</w:t>
      </w:r>
      <w:r w:rsidR="00125EEF" w:rsidRPr="00B42A89">
        <w:t>  </w:t>
      </w:r>
      <w:r w:rsidR="00002AA4">
        <w:rPr>
          <w:lang w:val="uk-UA"/>
        </w:rPr>
        <w:t>Беручи до уваги документи у своєму розпорядженні та свою прецедентну практику</w:t>
      </w:r>
      <w:r w:rsidR="00125EEF" w:rsidRPr="00002AA4">
        <w:rPr>
          <w:lang w:val="ru-RU"/>
        </w:rPr>
        <w:t xml:space="preserve"> (</w:t>
      </w:r>
      <w:r w:rsidR="00002AA4">
        <w:rPr>
          <w:lang w:val="ru-RU"/>
        </w:rPr>
        <w:t>див</w:t>
      </w:r>
      <w:r w:rsidR="00002AA4" w:rsidRPr="00002AA4">
        <w:rPr>
          <w:lang w:val="ru-RU"/>
        </w:rPr>
        <w:t xml:space="preserve">., </w:t>
      </w:r>
      <w:proofErr w:type="spellStart"/>
      <w:r w:rsidR="00002AA4">
        <w:rPr>
          <w:lang w:val="ru-RU"/>
        </w:rPr>
        <w:t>зокрема</w:t>
      </w:r>
      <w:proofErr w:type="spellEnd"/>
      <w:r w:rsidR="00125EEF" w:rsidRPr="00002AA4">
        <w:rPr>
          <w:lang w:val="ru-RU"/>
        </w:rPr>
        <w:t xml:space="preserve">, </w:t>
      </w:r>
      <w:proofErr w:type="spellStart"/>
      <w:r w:rsidR="00125EEF">
        <w:rPr>
          <w:i/>
        </w:rPr>
        <w:t>Petukhov</w:t>
      </w:r>
      <w:proofErr w:type="spellEnd"/>
      <w:r w:rsidR="00125EEF" w:rsidRPr="00002AA4">
        <w:rPr>
          <w:i/>
          <w:lang w:val="ru-RU"/>
        </w:rPr>
        <w:t xml:space="preserve"> (</w:t>
      </w:r>
      <w:r w:rsidR="00002AA4" w:rsidRPr="00002AA4">
        <w:rPr>
          <w:i/>
          <w:lang w:val="ru-RU"/>
        </w:rPr>
        <w:t>№</w:t>
      </w:r>
      <w:r w:rsidR="00125EEF" w:rsidRPr="00002AA4">
        <w:rPr>
          <w:i/>
          <w:lang w:val="ru-RU"/>
        </w:rPr>
        <w:t xml:space="preserve"> 2),</w:t>
      </w:r>
      <w:r w:rsidR="00125EEF" w:rsidRPr="00002AA4">
        <w:rPr>
          <w:lang w:val="ru-RU"/>
        </w:rPr>
        <w:t xml:space="preserve"> </w:t>
      </w:r>
      <w:proofErr w:type="spellStart"/>
      <w:r w:rsidR="00002AA4">
        <w:rPr>
          <w:lang w:val="ru-RU"/>
        </w:rPr>
        <w:t>цит</w:t>
      </w:r>
      <w:proofErr w:type="spellEnd"/>
      <w:r w:rsidR="00002AA4" w:rsidRPr="00002AA4">
        <w:rPr>
          <w:lang w:val="ru-RU"/>
        </w:rPr>
        <w:t xml:space="preserve">. </w:t>
      </w:r>
      <w:r w:rsidR="00002AA4">
        <w:rPr>
          <w:lang w:val="ru-RU"/>
        </w:rPr>
        <w:t>вище</w:t>
      </w:r>
      <w:r w:rsidR="00125EEF" w:rsidRPr="00002AA4">
        <w:rPr>
          <w:lang w:val="ru-RU"/>
        </w:rPr>
        <w:t>, §</w:t>
      </w:r>
      <w:r w:rsidR="00125EEF">
        <w:t> </w:t>
      </w:r>
      <w:r w:rsidR="00125EEF" w:rsidRPr="00002AA4">
        <w:rPr>
          <w:lang w:val="ru-RU"/>
        </w:rPr>
        <w:t xml:space="preserve">201), </w:t>
      </w:r>
      <w:r w:rsidR="00002AA4">
        <w:rPr>
          <w:lang w:val="ru-RU"/>
        </w:rPr>
        <w:t>Суд вважає, що визнання існування порушення становить достатню справедливу сатисфакцію</w:t>
      </w:r>
      <w:r w:rsidR="00125EEF" w:rsidRPr="00002AA4">
        <w:rPr>
          <w:lang w:val="ru-RU"/>
        </w:rPr>
        <w:t>.</w:t>
      </w:r>
    </w:p>
    <w:p w:rsidR="00125EEF" w:rsidRPr="00D22BAC" w:rsidRDefault="00002AA4" w:rsidP="00125EEF">
      <w:pPr>
        <w:pStyle w:val="JuHHead"/>
        <w:numPr>
          <w:ilvl w:val="0"/>
          <w:numId w:val="22"/>
        </w:numPr>
        <w:jc w:val="left"/>
        <w:rPr>
          <w:lang w:val="ru-RU"/>
        </w:rPr>
      </w:pPr>
      <w:r>
        <w:rPr>
          <w:lang w:val="uk-UA"/>
        </w:rPr>
        <w:t>ЗА ЦИХ ПІДСТАВ СУД, ОДНОГОЛОСНО</w:t>
      </w:r>
      <w:r w:rsidR="00125EEF" w:rsidRPr="00D22BAC">
        <w:rPr>
          <w:lang w:val="ru-RU"/>
        </w:rPr>
        <w:t>,</w:t>
      </w:r>
    </w:p>
    <w:p w:rsidR="00125EEF" w:rsidRPr="00BE3EF9" w:rsidRDefault="00D22BAC" w:rsidP="00BE3EF9">
      <w:pPr>
        <w:pStyle w:val="JuList"/>
      </w:pPr>
      <w:r>
        <w:rPr>
          <w:i/>
          <w:iCs/>
          <w:lang w:val="uk-UA"/>
        </w:rPr>
        <w:t>Вирішує</w:t>
      </w:r>
      <w:r w:rsidR="00125EEF" w:rsidRPr="00BE3EF9">
        <w:t xml:space="preserve"> </w:t>
      </w:r>
      <w:r>
        <w:rPr>
          <w:lang w:val="uk-UA"/>
        </w:rPr>
        <w:t>об’єднати заяви</w:t>
      </w:r>
      <w:r w:rsidR="00125EEF" w:rsidRPr="00BE3EF9">
        <w:t>;</w:t>
      </w:r>
    </w:p>
    <w:p w:rsidR="00125EEF" w:rsidRPr="00D22BAC" w:rsidRDefault="00D22BAC" w:rsidP="00BE3EF9">
      <w:pPr>
        <w:pStyle w:val="JuList"/>
        <w:rPr>
          <w:lang w:val="ru-RU"/>
        </w:rPr>
      </w:pPr>
      <w:r>
        <w:rPr>
          <w:i/>
          <w:iCs/>
          <w:lang w:val="uk-UA"/>
        </w:rPr>
        <w:t>Проголошує</w:t>
      </w:r>
      <w:r w:rsidR="00125EEF" w:rsidRPr="00D22BAC">
        <w:rPr>
          <w:i/>
          <w:iCs/>
          <w:lang w:val="ru-RU"/>
        </w:rPr>
        <w:t xml:space="preserve"> </w:t>
      </w:r>
      <w:r>
        <w:rPr>
          <w:lang w:val="uk-UA"/>
        </w:rPr>
        <w:t>прийнятними скарги стосовно довічного ув’язнення без перспективи звільнення</w:t>
      </w:r>
      <w:r w:rsidR="00125EEF" w:rsidRPr="00D22BAC">
        <w:rPr>
          <w:lang w:val="ru-RU"/>
        </w:rPr>
        <w:t>,</w:t>
      </w:r>
      <w:r w:rsidR="00125EEF" w:rsidRPr="00BE3EF9">
        <w:t> </w:t>
      </w:r>
      <w:r>
        <w:rPr>
          <w:lang w:val="uk-UA"/>
        </w:rPr>
        <w:t>а решту заяв неприйнятною</w:t>
      </w:r>
      <w:r w:rsidR="00125EEF" w:rsidRPr="00D22BAC">
        <w:rPr>
          <w:lang w:val="ru-RU"/>
        </w:rPr>
        <w:t>;</w:t>
      </w:r>
    </w:p>
    <w:p w:rsidR="00125EEF" w:rsidRPr="00D22BAC" w:rsidRDefault="00D22BAC" w:rsidP="00BE3EF9">
      <w:pPr>
        <w:pStyle w:val="JuList"/>
        <w:rPr>
          <w:lang w:val="ru-RU"/>
        </w:rPr>
      </w:pPr>
      <w:r>
        <w:rPr>
          <w:i/>
          <w:iCs/>
          <w:lang w:val="uk-UA"/>
        </w:rPr>
        <w:t>Постановляє,</w:t>
      </w:r>
      <w:r w:rsidR="00125EEF" w:rsidRPr="00D22BAC">
        <w:rPr>
          <w:lang w:val="ru-RU"/>
        </w:rPr>
        <w:t xml:space="preserve"> </w:t>
      </w:r>
      <w:r>
        <w:rPr>
          <w:lang w:val="uk-UA"/>
        </w:rPr>
        <w:t>що ці скарги розкривають порушення статті 3 Конвенції</w:t>
      </w:r>
      <w:r w:rsidR="00125EEF" w:rsidRPr="00D22BAC">
        <w:rPr>
          <w:lang w:val="ru-RU"/>
        </w:rPr>
        <w:t>;</w:t>
      </w:r>
    </w:p>
    <w:p w:rsidR="00125EEF" w:rsidRPr="00D22BAC" w:rsidRDefault="00D22BAC" w:rsidP="00BE3EF9">
      <w:pPr>
        <w:pStyle w:val="JuList"/>
        <w:rPr>
          <w:lang w:val="ru-RU"/>
        </w:rPr>
      </w:pPr>
      <w:r>
        <w:rPr>
          <w:i/>
          <w:iCs/>
          <w:lang w:val="uk-UA"/>
        </w:rPr>
        <w:t>Постановляє,</w:t>
      </w:r>
      <w:r w:rsidR="00125EEF" w:rsidRPr="00D22BAC">
        <w:rPr>
          <w:lang w:val="ru-RU"/>
        </w:rPr>
        <w:t xml:space="preserve"> </w:t>
      </w:r>
      <w:r>
        <w:rPr>
          <w:lang w:val="uk-UA"/>
        </w:rPr>
        <w:t>що визнання порушення становить достатню справедливу сатисфакцію</w:t>
      </w:r>
      <w:r w:rsidR="00125EEF" w:rsidRPr="00D22BAC">
        <w:rPr>
          <w:lang w:val="ru-RU"/>
        </w:rPr>
        <w:t>.</w:t>
      </w:r>
    </w:p>
    <w:p w:rsidR="00C43D38" w:rsidRPr="00D22BAC" w:rsidRDefault="00D22BAC" w:rsidP="00C43D38">
      <w:pPr>
        <w:pStyle w:val="JuParaLast"/>
        <w:rPr>
          <w:lang w:val="ru-RU"/>
        </w:rPr>
      </w:pPr>
      <w:r>
        <w:rPr>
          <w:lang w:val="uk-UA"/>
        </w:rPr>
        <w:t>Складено англійською мовою та повідомлено у письмовій формі</w:t>
      </w:r>
      <w:r w:rsidR="0048584C" w:rsidRPr="00D22BAC">
        <w:rPr>
          <w:lang w:val="ru-RU"/>
        </w:rPr>
        <w:t xml:space="preserve"> </w:t>
      </w:r>
      <w:r w:rsidR="00125EEF" w:rsidRPr="00D22BAC">
        <w:rPr>
          <w:lang w:val="ru-RU"/>
        </w:rPr>
        <w:t xml:space="preserve">10 </w:t>
      </w:r>
      <w:r>
        <w:rPr>
          <w:lang w:val="uk-UA"/>
        </w:rPr>
        <w:t>грудня</w:t>
      </w:r>
      <w:r w:rsidR="00125EEF" w:rsidRPr="00D22BAC">
        <w:rPr>
          <w:lang w:val="ru-RU"/>
        </w:rPr>
        <w:t xml:space="preserve"> 2020</w:t>
      </w:r>
      <w:r w:rsidR="0048584C" w:rsidRPr="00D22BAC">
        <w:rPr>
          <w:lang w:val="ru-RU"/>
        </w:rPr>
        <w:t xml:space="preserve">, </w:t>
      </w:r>
      <w:r>
        <w:rPr>
          <w:lang w:val="uk-UA"/>
        </w:rPr>
        <w:t>року, відповідно до правила</w:t>
      </w:r>
      <w:r w:rsidR="0048584C" w:rsidRPr="001A3C4A">
        <w:t> </w:t>
      </w:r>
      <w:r w:rsidR="0048584C" w:rsidRPr="00D22BAC">
        <w:rPr>
          <w:lang w:val="ru-RU"/>
        </w:rPr>
        <w:t>77</w:t>
      </w:r>
      <w:r w:rsidR="0048584C" w:rsidRPr="001A3C4A">
        <w:t> </w:t>
      </w:r>
      <w:r w:rsidR="0048584C" w:rsidRPr="00D22BAC">
        <w:rPr>
          <w:lang w:val="ru-RU"/>
        </w:rPr>
        <w:t>§§</w:t>
      </w:r>
      <w:r w:rsidR="0048584C" w:rsidRPr="001A3C4A">
        <w:t> </w:t>
      </w:r>
      <w:r w:rsidR="0048584C" w:rsidRPr="00D22BAC">
        <w:rPr>
          <w:lang w:val="ru-RU"/>
        </w:rPr>
        <w:t xml:space="preserve">2 </w:t>
      </w:r>
      <w:r>
        <w:rPr>
          <w:lang w:val="uk-UA"/>
        </w:rPr>
        <w:t>та</w:t>
      </w:r>
      <w:r w:rsidR="0048584C" w:rsidRPr="001A3C4A">
        <w:t> </w:t>
      </w:r>
      <w:r w:rsidR="0048584C" w:rsidRPr="00D22BAC">
        <w:rPr>
          <w:lang w:val="ru-RU"/>
        </w:rPr>
        <w:t xml:space="preserve">3 </w:t>
      </w:r>
      <w:r>
        <w:rPr>
          <w:lang w:val="uk-UA"/>
        </w:rPr>
        <w:t>Регламенту Суду</w:t>
      </w:r>
      <w:r w:rsidR="0048584C" w:rsidRPr="00D22BAC">
        <w:rPr>
          <w:lang w:val="ru-RU"/>
        </w:rPr>
        <w:t>.</w:t>
      </w:r>
    </w:p>
    <w:p w:rsidR="00CF644B" w:rsidRPr="00D22BAC" w:rsidRDefault="00BE1F92" w:rsidP="00F22500">
      <w:pPr>
        <w:pStyle w:val="JuSigned"/>
        <w:tabs>
          <w:tab w:val="clear" w:pos="851"/>
          <w:tab w:val="center" w:pos="1134"/>
        </w:tabs>
        <w:rPr>
          <w:rFonts w:eastAsia="PMingLiU"/>
          <w:lang w:val="uk-UA"/>
        </w:rPr>
      </w:pPr>
      <w:r w:rsidRPr="00D22BAC">
        <w:rPr>
          <w:rFonts w:eastAsia="PMingLiU"/>
          <w:lang w:val="ru-RU"/>
        </w:rPr>
        <w:tab/>
      </w:r>
      <w:proofErr w:type="spellStart"/>
      <w:r w:rsidR="00D22BAC">
        <w:rPr>
          <w:rFonts w:eastAsia="PMingLiU"/>
          <w:lang w:val="uk-UA"/>
        </w:rPr>
        <w:t>Лів</w:t>
      </w:r>
      <w:proofErr w:type="spellEnd"/>
      <w:r w:rsidR="00D22BAC">
        <w:rPr>
          <w:rFonts w:eastAsia="PMingLiU"/>
          <w:lang w:val="uk-UA"/>
        </w:rPr>
        <w:t xml:space="preserve"> </w:t>
      </w:r>
      <w:proofErr w:type="spellStart"/>
      <w:r w:rsidR="00D22BAC">
        <w:rPr>
          <w:rFonts w:eastAsia="PMingLiU"/>
          <w:lang w:val="uk-UA"/>
        </w:rPr>
        <w:t>Тігерштедт</w:t>
      </w:r>
      <w:proofErr w:type="spellEnd"/>
      <w:r w:rsidR="0048584C" w:rsidRPr="00940E40">
        <w:rPr>
          <w:rFonts w:eastAsia="PMingLiU"/>
          <w:lang w:val="ru-RU"/>
        </w:rPr>
        <w:tab/>
      </w:r>
      <w:r w:rsidR="00D22BAC">
        <w:rPr>
          <w:rFonts w:eastAsia="PMingLiU"/>
          <w:lang w:val="uk-UA"/>
        </w:rPr>
        <w:t xml:space="preserve">Івана </w:t>
      </w:r>
      <w:proofErr w:type="spellStart"/>
      <w:r w:rsidR="00D22BAC">
        <w:rPr>
          <w:rFonts w:eastAsia="PMingLiU"/>
          <w:lang w:val="uk-UA"/>
        </w:rPr>
        <w:t>Желіч</w:t>
      </w:r>
      <w:proofErr w:type="spellEnd"/>
    </w:p>
    <w:p w:rsidR="00B91668" w:rsidRPr="00D22BAC" w:rsidRDefault="0048584C" w:rsidP="00BD554D">
      <w:pPr>
        <w:pStyle w:val="JuSigned"/>
        <w:tabs>
          <w:tab w:val="clear" w:pos="851"/>
          <w:tab w:val="center" w:pos="1134"/>
        </w:tabs>
        <w:contextualSpacing/>
        <w:rPr>
          <w:rFonts w:eastAsia="PMingLiU"/>
          <w:lang w:val="uk-UA"/>
        </w:rPr>
      </w:pPr>
      <w:r w:rsidRPr="00940E40">
        <w:rPr>
          <w:rFonts w:eastAsia="PMingLiU"/>
          <w:lang w:val="ru-RU"/>
        </w:rPr>
        <w:tab/>
      </w:r>
      <w:r w:rsidR="00D22BAC">
        <w:rPr>
          <w:rFonts w:eastAsia="PMingLiU"/>
          <w:lang w:val="uk-UA"/>
        </w:rPr>
        <w:t>В.о. заступника секретаря</w:t>
      </w:r>
      <w:r w:rsidRPr="00940E40">
        <w:rPr>
          <w:rFonts w:eastAsia="PMingLiU"/>
          <w:lang w:val="ru-RU"/>
        </w:rPr>
        <w:tab/>
      </w:r>
      <w:r w:rsidR="00D22BAC">
        <w:rPr>
          <w:rFonts w:eastAsia="PMingLiU"/>
          <w:lang w:val="uk-UA"/>
        </w:rPr>
        <w:t>Головуючий</w:t>
      </w:r>
    </w:p>
    <w:p w:rsidR="00B91668" w:rsidRPr="00940E40" w:rsidRDefault="00B91668">
      <w:pPr>
        <w:rPr>
          <w:rFonts w:eastAsia="PMingLiU"/>
          <w:lang w:val="ru-RU"/>
        </w:rPr>
      </w:pPr>
    </w:p>
    <w:p w:rsidR="00BD554D" w:rsidRPr="00270F38" w:rsidRDefault="00270F38" w:rsidP="00270F38">
      <w:pPr>
        <w:pStyle w:val="JuSigned"/>
        <w:tabs>
          <w:tab w:val="clear" w:pos="851"/>
          <w:tab w:val="clear" w:pos="6407"/>
          <w:tab w:val="left" w:pos="5115"/>
        </w:tabs>
        <w:contextualSpacing/>
        <w:rPr>
          <w:rFonts w:eastAsia="PMingLiU"/>
          <w:i/>
          <w:iCs/>
          <w:lang w:val="uk-UA"/>
        </w:rPr>
      </w:pPr>
      <w:r w:rsidRPr="00270F38">
        <w:rPr>
          <w:rFonts w:eastAsia="PMingLiU"/>
          <w:i/>
          <w:iCs/>
          <w:lang w:val="uk-UA"/>
        </w:rPr>
        <w:t>Переклад Харківської правозахисної групи</w:t>
      </w:r>
    </w:p>
    <w:p w:rsidR="00787E12" w:rsidRPr="00940E40" w:rsidRDefault="00162E37" w:rsidP="00CF644B">
      <w:pPr>
        <w:pStyle w:val="JuSigned"/>
        <w:tabs>
          <w:tab w:val="clear" w:pos="851"/>
          <w:tab w:val="center" w:pos="1134"/>
        </w:tabs>
        <w:contextualSpacing/>
        <w:rPr>
          <w:rFonts w:eastAsia="PMingLiU"/>
          <w:lang w:val="ru-RU"/>
        </w:rPr>
      </w:pPr>
    </w:p>
    <w:p w:rsidR="00787E12" w:rsidRPr="00940E40" w:rsidRDefault="00162E37" w:rsidP="00787E12">
      <w:pPr>
        <w:pStyle w:val="JuParaLast"/>
        <w:rPr>
          <w:lang w:val="ru-RU"/>
        </w:rPr>
        <w:sectPr w:rsidR="00787E12" w:rsidRPr="00940E40" w:rsidSect="00BD554D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:rsidR="00787E12" w:rsidRPr="00940E40" w:rsidRDefault="00940E40" w:rsidP="00B64153">
      <w:pPr>
        <w:pStyle w:val="DecHTitle"/>
        <w:rPr>
          <w:lang w:val="uk-UA"/>
        </w:rPr>
      </w:pPr>
      <w:r>
        <w:rPr>
          <w:lang w:val="uk-UA"/>
        </w:rPr>
        <w:lastRenderedPageBreak/>
        <w:t>ДОДАТОК</w:t>
      </w:r>
    </w:p>
    <w:p w:rsidR="00787E12" w:rsidRPr="00940E40" w:rsidRDefault="00940E40" w:rsidP="00263D86">
      <w:pPr>
        <w:pStyle w:val="DecHCase"/>
        <w:contextualSpacing/>
        <w:rPr>
          <w:b/>
          <w:i/>
          <w:color w:val="3E3E3E" w:themeColor="background2" w:themeShade="40"/>
          <w:lang w:val="uk-UA"/>
        </w:rPr>
      </w:pPr>
      <w:r>
        <w:rPr>
          <w:color w:val="3E3E3E" w:themeColor="background2" w:themeShade="40"/>
          <w:lang w:val="uk-UA"/>
        </w:rPr>
        <w:t>Перелік заяв, які містять скарги відповідно до статті 3 Конвенції</w:t>
      </w:r>
    </w:p>
    <w:p w:rsidR="00787E12" w:rsidRPr="009777E3" w:rsidRDefault="0048584C" w:rsidP="00263D86">
      <w:pPr>
        <w:pStyle w:val="DecHCase"/>
        <w:contextualSpacing/>
        <w:rPr>
          <w:b/>
          <w:i/>
          <w:lang w:val="ru-RU"/>
        </w:rPr>
      </w:pPr>
      <w:r w:rsidRPr="009777E3">
        <w:rPr>
          <w:color w:val="3E3E3E" w:themeColor="background2" w:themeShade="40"/>
          <w:lang w:val="ru-RU"/>
        </w:rPr>
        <w:t>(</w:t>
      </w:r>
      <w:r w:rsidR="00940E40">
        <w:rPr>
          <w:color w:val="3E3E3E" w:themeColor="background2" w:themeShade="40"/>
          <w:lang w:val="uk-UA"/>
        </w:rPr>
        <w:t>довічне ув’язнення без перспектив звільнення</w:t>
      </w:r>
      <w:r w:rsidRPr="009777E3">
        <w:rPr>
          <w:color w:val="3E3E3E" w:themeColor="background2" w:themeShade="40"/>
          <w:lang w:val="ru-RU"/>
        </w:rPr>
        <w:t>)</w:t>
      </w:r>
    </w:p>
    <w:tbl>
      <w:tblPr>
        <w:tblStyle w:val="ECHRListTable"/>
        <w:tblW w:w="13308" w:type="dxa"/>
        <w:jc w:val="center"/>
        <w:tblLook w:val="0420"/>
      </w:tblPr>
      <w:tblGrid>
        <w:gridCol w:w="654"/>
        <w:gridCol w:w="1568"/>
        <w:gridCol w:w="1746"/>
        <w:gridCol w:w="1670"/>
        <w:gridCol w:w="3984"/>
        <w:gridCol w:w="3686"/>
      </w:tblGrid>
      <w:tr w:rsidR="00BE1F92" w:rsidRPr="000B28E1" w:rsidTr="005D033F">
        <w:trPr>
          <w:cnfStyle w:val="100000000000"/>
          <w:jc w:val="center"/>
        </w:trPr>
        <w:tc>
          <w:tcPr>
            <w:tcW w:w="654" w:type="dxa"/>
          </w:tcPr>
          <w:p w:rsidR="00BE1F92" w:rsidRPr="009777E3" w:rsidRDefault="009777E3" w:rsidP="00D36C3A">
            <w:pPr>
              <w:jc w:val="center"/>
              <w:rPr>
                <w:sz w:val="16"/>
                <w:lang w:val="uk-UA"/>
              </w:rPr>
            </w:pPr>
            <w:bookmarkStart w:id="1" w:name="WECLListStart"/>
            <w:bookmarkStart w:id="2" w:name="_Hlk58403587"/>
            <w:bookmarkEnd w:id="1"/>
            <w:r>
              <w:rPr>
                <w:sz w:val="16"/>
                <w:lang w:val="uk-UA"/>
              </w:rPr>
              <w:t>№</w:t>
            </w:r>
          </w:p>
        </w:tc>
        <w:tc>
          <w:tcPr>
            <w:tcW w:w="1568" w:type="dxa"/>
          </w:tcPr>
          <w:p w:rsidR="00BE1F92" w:rsidRPr="009777E3" w:rsidRDefault="009777E3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Номер заяви</w:t>
            </w:r>
          </w:p>
          <w:p w:rsidR="00BE1F92" w:rsidRPr="009777E3" w:rsidRDefault="009777E3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Дата внесення</w:t>
            </w:r>
          </w:p>
        </w:tc>
        <w:tc>
          <w:tcPr>
            <w:tcW w:w="0" w:type="auto"/>
          </w:tcPr>
          <w:p w:rsidR="00BE1F92" w:rsidRPr="009777E3" w:rsidRDefault="009777E3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Ім’я заявника</w:t>
            </w:r>
          </w:p>
          <w:p w:rsidR="00BE1F92" w:rsidRPr="009777E3" w:rsidRDefault="009777E3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Рік народження</w:t>
            </w:r>
          </w:p>
        </w:tc>
        <w:tc>
          <w:tcPr>
            <w:tcW w:w="1670" w:type="dxa"/>
          </w:tcPr>
          <w:p w:rsidR="00BE1F92" w:rsidRPr="009777E3" w:rsidRDefault="009777E3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Ім’я та місцезнаходження представника</w:t>
            </w:r>
          </w:p>
        </w:tc>
        <w:tc>
          <w:tcPr>
            <w:tcW w:w="3984" w:type="dxa"/>
          </w:tcPr>
          <w:p w:rsidR="00BE1F92" w:rsidRPr="009777E3" w:rsidRDefault="009777E3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Назва суду першої інстанції</w:t>
            </w:r>
          </w:p>
          <w:p w:rsidR="00BE1F92" w:rsidRPr="009777E3" w:rsidRDefault="009777E3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Дата довічного ув’язнення</w:t>
            </w:r>
          </w:p>
        </w:tc>
        <w:tc>
          <w:tcPr>
            <w:tcW w:w="3686" w:type="dxa"/>
          </w:tcPr>
          <w:p w:rsidR="00BE1F92" w:rsidRPr="009777E3" w:rsidRDefault="009777E3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Судові рішення, які залишили засудження у силі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0B28E1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  <w:bookmarkStart w:id="3" w:name="_Hlk58403631"/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84210/17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09/12/2017</w:t>
            </w:r>
          </w:p>
        </w:tc>
        <w:tc>
          <w:tcPr>
            <w:tcW w:w="0" w:type="auto"/>
          </w:tcPr>
          <w:p w:rsidR="00BE1F92" w:rsidRPr="000B28E1" w:rsidRDefault="000B28E1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Степан Анатолійович ЛОПАТА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1670" w:type="dxa"/>
          </w:tcPr>
          <w:p w:rsidR="00BE1F92" w:rsidRPr="000B28E1" w:rsidRDefault="000B28E1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Беспала Таміла Сергіївна</w:t>
            </w:r>
          </w:p>
          <w:p w:rsidR="00BE1F92" w:rsidRPr="000B28E1" w:rsidRDefault="000B28E1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Харків</w:t>
            </w:r>
          </w:p>
        </w:tc>
        <w:tc>
          <w:tcPr>
            <w:tcW w:w="3984" w:type="dxa"/>
          </w:tcPr>
          <w:p w:rsidR="00BE1F92" w:rsidRPr="00780F77" w:rsidRDefault="00780F77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Черкаський обласний апеляційний суд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12/12/2006</w:t>
            </w:r>
          </w:p>
        </w:tc>
        <w:tc>
          <w:tcPr>
            <w:tcW w:w="3686" w:type="dxa"/>
          </w:tcPr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9511/18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03/05/2018</w:t>
            </w:r>
          </w:p>
        </w:tc>
        <w:tc>
          <w:tcPr>
            <w:tcW w:w="0" w:type="auto"/>
          </w:tcPr>
          <w:p w:rsidR="00BE1F92" w:rsidRPr="000B28E1" w:rsidRDefault="000B28E1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Володимир Миколайович БАЛА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1670" w:type="dxa"/>
          </w:tcPr>
          <w:p w:rsidR="00BE1F92" w:rsidRPr="000B28E1" w:rsidRDefault="000B28E1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Бойкова Ірина Анатоліївна</w:t>
            </w:r>
          </w:p>
          <w:p w:rsidR="00BE1F92" w:rsidRPr="000B28E1" w:rsidRDefault="000B28E1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Київ</w:t>
            </w:r>
          </w:p>
        </w:tc>
        <w:tc>
          <w:tcPr>
            <w:tcW w:w="3984" w:type="dxa"/>
          </w:tcPr>
          <w:p w:rsidR="00BE1F92" w:rsidRPr="00780F77" w:rsidRDefault="00780F77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Чернігівський обласний апеляційний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08/08/2003</w:t>
            </w:r>
          </w:p>
        </w:tc>
        <w:tc>
          <w:tcPr>
            <w:tcW w:w="3686" w:type="dxa"/>
          </w:tcPr>
          <w:p w:rsidR="00912748" w:rsidRPr="00780F77" w:rsidRDefault="00780F77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18/11/2003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21183/18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25/04/2018</w:t>
            </w:r>
          </w:p>
        </w:tc>
        <w:tc>
          <w:tcPr>
            <w:tcW w:w="0" w:type="auto"/>
          </w:tcPr>
          <w:p w:rsidR="00BE1F92" w:rsidRPr="000B28E1" w:rsidRDefault="000B28E1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Олексій Іванович РОМАНЕНКО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1670" w:type="dxa"/>
          </w:tcPr>
          <w:p w:rsidR="00BE1F92" w:rsidRPr="000B28E1" w:rsidRDefault="000B28E1" w:rsidP="00D36C3A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Овдієнко</w:t>
            </w:r>
            <w:proofErr w:type="spellEnd"/>
            <w:r>
              <w:rPr>
                <w:sz w:val="16"/>
                <w:lang w:val="uk-UA"/>
              </w:rPr>
              <w:t xml:space="preserve"> Ганна Володимирівна</w:t>
            </w:r>
          </w:p>
          <w:p w:rsidR="00BE1F92" w:rsidRPr="000B28E1" w:rsidRDefault="000B28E1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Харків</w:t>
            </w:r>
          </w:p>
        </w:tc>
        <w:tc>
          <w:tcPr>
            <w:tcW w:w="3984" w:type="dxa"/>
          </w:tcPr>
          <w:p w:rsidR="00BE1F92" w:rsidRPr="00780F77" w:rsidRDefault="00780F77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Херсонський обласний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19/09/1997</w:t>
            </w:r>
          </w:p>
        </w:tc>
        <w:tc>
          <w:tcPr>
            <w:tcW w:w="3686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26008/18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21/04/2018</w:t>
            </w:r>
          </w:p>
        </w:tc>
        <w:tc>
          <w:tcPr>
            <w:tcW w:w="0" w:type="auto"/>
          </w:tcPr>
          <w:p w:rsidR="00BE1F92" w:rsidRPr="000B28E1" w:rsidRDefault="000B28E1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Микола Євдокимович СІЛІ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  <w:tc>
          <w:tcPr>
            <w:tcW w:w="1670" w:type="dxa"/>
          </w:tcPr>
          <w:p w:rsidR="00BE1F92" w:rsidRPr="000B28E1" w:rsidRDefault="000B28E1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Тарахкало Михайло Олександрович</w:t>
            </w:r>
          </w:p>
          <w:p w:rsidR="00BE1F92" w:rsidRPr="000B28E1" w:rsidRDefault="000B28E1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Київ</w:t>
            </w:r>
          </w:p>
        </w:tc>
        <w:tc>
          <w:tcPr>
            <w:tcW w:w="3984" w:type="dxa"/>
          </w:tcPr>
          <w:p w:rsidR="00BE1F92" w:rsidRPr="00780F77" w:rsidRDefault="00780F77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Дніпропетровський обласний апеляційний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28/03/2007</w:t>
            </w:r>
          </w:p>
        </w:tc>
        <w:tc>
          <w:tcPr>
            <w:tcW w:w="3686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38904/18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07/07/2018</w:t>
            </w:r>
          </w:p>
        </w:tc>
        <w:tc>
          <w:tcPr>
            <w:tcW w:w="0" w:type="auto"/>
          </w:tcPr>
          <w:p w:rsidR="00BE1F92" w:rsidRPr="000B28E1" w:rsidRDefault="000B28E1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Сергій Петрович ХУКАЛЕНКО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  <w:tc>
          <w:tcPr>
            <w:tcW w:w="1670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</w:p>
        </w:tc>
        <w:tc>
          <w:tcPr>
            <w:tcW w:w="3984" w:type="dxa"/>
          </w:tcPr>
          <w:p w:rsidR="00912748" w:rsidRPr="00780F77" w:rsidRDefault="00780F77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Сумський апеляційний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23/06/2005</w:t>
            </w:r>
          </w:p>
        </w:tc>
        <w:tc>
          <w:tcPr>
            <w:tcW w:w="3686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41765/18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06/08/2018</w:t>
            </w:r>
          </w:p>
        </w:tc>
        <w:tc>
          <w:tcPr>
            <w:tcW w:w="0" w:type="auto"/>
          </w:tcPr>
          <w:p w:rsidR="00BE1F92" w:rsidRPr="000B28E1" w:rsidRDefault="000B28E1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Володимир Іванович ПАНАСЕНКО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  <w:tc>
          <w:tcPr>
            <w:tcW w:w="1670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</w:p>
        </w:tc>
        <w:tc>
          <w:tcPr>
            <w:tcW w:w="3984" w:type="dxa"/>
          </w:tcPr>
          <w:p w:rsidR="00BE1F92" w:rsidRPr="00780F77" w:rsidRDefault="00780F77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Львівський обласний апеляційний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19/09/2008</w:t>
            </w:r>
          </w:p>
        </w:tc>
        <w:tc>
          <w:tcPr>
            <w:tcW w:w="3686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43373/18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01/09/2018</w:t>
            </w:r>
          </w:p>
        </w:tc>
        <w:tc>
          <w:tcPr>
            <w:tcW w:w="0" w:type="auto"/>
          </w:tcPr>
          <w:p w:rsidR="00BE1F92" w:rsidRPr="000B28E1" w:rsidRDefault="000B28E1" w:rsidP="00D36C3A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Пахрудін</w:t>
            </w:r>
            <w:proofErr w:type="spellEnd"/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Мухтарович</w:t>
            </w:r>
            <w:proofErr w:type="spellEnd"/>
            <w:r>
              <w:rPr>
                <w:b/>
                <w:sz w:val="16"/>
                <w:lang w:val="uk-UA"/>
              </w:rPr>
              <w:t xml:space="preserve"> АЛІЄВ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  <w:tc>
          <w:tcPr>
            <w:tcW w:w="1670" w:type="dxa"/>
          </w:tcPr>
          <w:p w:rsidR="00BE1F92" w:rsidRPr="00093E7D" w:rsidRDefault="00093E7D" w:rsidP="00D36C3A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Сайпудинова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Сайха</w:t>
            </w:r>
            <w:proofErr w:type="spellEnd"/>
            <w:r w:rsidR="00BE1F92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Омарпашаєвна</w:t>
            </w:r>
            <w:proofErr w:type="spellEnd"/>
          </w:p>
          <w:p w:rsidR="00BE1F92" w:rsidRPr="00093E7D" w:rsidRDefault="00093E7D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Саратов</w:t>
            </w:r>
          </w:p>
        </w:tc>
        <w:tc>
          <w:tcPr>
            <w:tcW w:w="3984" w:type="dxa"/>
          </w:tcPr>
          <w:p w:rsidR="00BE1F92" w:rsidRPr="00780F77" w:rsidRDefault="00780F77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Автономної Республіки Крим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10/02/1997</w:t>
            </w:r>
          </w:p>
        </w:tc>
        <w:tc>
          <w:tcPr>
            <w:tcW w:w="3686" w:type="dxa"/>
          </w:tcPr>
          <w:p w:rsidR="00780F77" w:rsidRPr="00780F77" w:rsidRDefault="00780F77" w:rsidP="00780F77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15/05/1997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58225/18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05/12/2018</w:t>
            </w:r>
          </w:p>
        </w:tc>
        <w:tc>
          <w:tcPr>
            <w:tcW w:w="0" w:type="auto"/>
          </w:tcPr>
          <w:p w:rsidR="00BE1F92" w:rsidRPr="000B28E1" w:rsidRDefault="000B28E1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Олександр Анатолійович РОМАНЕНКО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  <w:tc>
          <w:tcPr>
            <w:tcW w:w="1670" w:type="dxa"/>
          </w:tcPr>
          <w:p w:rsidR="00BE1F92" w:rsidRPr="00093E7D" w:rsidRDefault="00093E7D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Преображенська Оксана Володимирівна</w:t>
            </w:r>
          </w:p>
          <w:p w:rsidR="00BE1F92" w:rsidRPr="00093E7D" w:rsidRDefault="00093E7D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Страсбург</w:t>
            </w:r>
          </w:p>
        </w:tc>
        <w:tc>
          <w:tcPr>
            <w:tcW w:w="3984" w:type="dxa"/>
          </w:tcPr>
          <w:p w:rsidR="00BE1F92" w:rsidRPr="00780F77" w:rsidRDefault="00780F77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Кіровський обласний суд Дніпропетровську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23/02/2017</w:t>
            </w:r>
          </w:p>
        </w:tc>
        <w:tc>
          <w:tcPr>
            <w:tcW w:w="3686" w:type="dxa"/>
          </w:tcPr>
          <w:p w:rsidR="00780F77" w:rsidRPr="00780F77" w:rsidRDefault="00780F77" w:rsidP="00780F77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05/06/2018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keepNext/>
              <w:keepLines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58644/18</w:t>
            </w:r>
          </w:p>
          <w:p w:rsidR="00BE1F92" w:rsidRDefault="00BE1F92" w:rsidP="00D36C3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10/12/2018</w:t>
            </w:r>
          </w:p>
        </w:tc>
        <w:tc>
          <w:tcPr>
            <w:tcW w:w="0" w:type="auto"/>
          </w:tcPr>
          <w:p w:rsidR="00BE1F92" w:rsidRPr="00002A7D" w:rsidRDefault="00002A7D" w:rsidP="00D36C3A">
            <w:pPr>
              <w:keepNext/>
              <w:keepLines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Валерій Петрович ВОДОТОВКА</w:t>
            </w:r>
          </w:p>
          <w:p w:rsidR="00BE1F92" w:rsidRPr="003D1506" w:rsidRDefault="00BE1F92" w:rsidP="00D36C3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  <w:tc>
          <w:tcPr>
            <w:tcW w:w="1670" w:type="dxa"/>
          </w:tcPr>
          <w:p w:rsidR="00002A7D" w:rsidRPr="00093E7D" w:rsidRDefault="00002A7D" w:rsidP="00002A7D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Преображенська Оксана Володимирівна</w:t>
            </w:r>
          </w:p>
          <w:p w:rsidR="00BE1F92" w:rsidRPr="003D1506" w:rsidRDefault="00002A7D" w:rsidP="00002A7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Страсбург</w:t>
            </w:r>
          </w:p>
        </w:tc>
        <w:tc>
          <w:tcPr>
            <w:tcW w:w="3984" w:type="dxa"/>
          </w:tcPr>
          <w:p w:rsidR="00BE1F92" w:rsidRPr="00002A7D" w:rsidRDefault="00002A7D" w:rsidP="00D36C3A">
            <w:pPr>
              <w:keepNext/>
              <w:keepLines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Київський міський суд</w:t>
            </w:r>
          </w:p>
          <w:p w:rsidR="00BE1F92" w:rsidRDefault="00BE1F92" w:rsidP="00D36C3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01/07/1997</w:t>
            </w:r>
          </w:p>
        </w:tc>
        <w:tc>
          <w:tcPr>
            <w:tcW w:w="3686" w:type="dxa"/>
          </w:tcPr>
          <w:p w:rsidR="00912748" w:rsidRPr="00002A7D" w:rsidRDefault="00002A7D" w:rsidP="00D36C3A">
            <w:pPr>
              <w:keepNext/>
              <w:keepLines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16/07/1998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59102/18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10/12/2018</w:t>
            </w:r>
          </w:p>
        </w:tc>
        <w:tc>
          <w:tcPr>
            <w:tcW w:w="0" w:type="auto"/>
          </w:tcPr>
          <w:p w:rsidR="00BE1F92" w:rsidRPr="00002A7D" w:rsidRDefault="00002A7D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Дмитро Львович СІЛІН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  <w:tc>
          <w:tcPr>
            <w:tcW w:w="1670" w:type="dxa"/>
          </w:tcPr>
          <w:p w:rsidR="00002A7D" w:rsidRPr="00093E7D" w:rsidRDefault="00002A7D" w:rsidP="00002A7D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Преображенська Оксана Володимирівна</w:t>
            </w:r>
          </w:p>
          <w:p w:rsidR="00BE1F92" w:rsidRPr="003D1506" w:rsidRDefault="00002A7D" w:rsidP="00002A7D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Страсбург</w:t>
            </w:r>
          </w:p>
        </w:tc>
        <w:tc>
          <w:tcPr>
            <w:tcW w:w="3984" w:type="dxa"/>
          </w:tcPr>
          <w:p w:rsidR="00002A7D" w:rsidRPr="00002A7D" w:rsidRDefault="00002A7D" w:rsidP="00002A7D">
            <w:pPr>
              <w:keepNext/>
              <w:keepLines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Київський міський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08/08/2000</w:t>
            </w:r>
          </w:p>
        </w:tc>
        <w:tc>
          <w:tcPr>
            <w:tcW w:w="3686" w:type="dxa"/>
          </w:tcPr>
          <w:p w:rsidR="00263BB0" w:rsidRPr="00002A7D" w:rsidRDefault="00263BB0" w:rsidP="00263BB0">
            <w:pPr>
              <w:keepNext/>
              <w:keepLines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26/04/2001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59271/18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10/12/2018</w:t>
            </w:r>
          </w:p>
        </w:tc>
        <w:tc>
          <w:tcPr>
            <w:tcW w:w="0" w:type="auto"/>
          </w:tcPr>
          <w:p w:rsidR="00BE1F92" w:rsidRPr="00002A7D" w:rsidRDefault="00002A7D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Сергій Степанович МАРЦИНКЕВИЧ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  <w:tc>
          <w:tcPr>
            <w:tcW w:w="1670" w:type="dxa"/>
          </w:tcPr>
          <w:p w:rsidR="00002A7D" w:rsidRPr="00093E7D" w:rsidRDefault="00002A7D" w:rsidP="00002A7D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Преображенська Оксана Володимирівна</w:t>
            </w:r>
          </w:p>
          <w:p w:rsidR="00BE1F92" w:rsidRPr="003D1506" w:rsidRDefault="00002A7D" w:rsidP="00002A7D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Страсбург</w:t>
            </w:r>
          </w:p>
        </w:tc>
        <w:tc>
          <w:tcPr>
            <w:tcW w:w="3984" w:type="dxa"/>
          </w:tcPr>
          <w:p w:rsidR="00912748" w:rsidRPr="00002A7D" w:rsidRDefault="00002A7D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Тернопільський обласний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21/09/2000</w:t>
            </w:r>
          </w:p>
        </w:tc>
        <w:tc>
          <w:tcPr>
            <w:tcW w:w="3686" w:type="dxa"/>
          </w:tcPr>
          <w:p w:rsidR="00263BB0" w:rsidRPr="00002A7D" w:rsidRDefault="00263BB0" w:rsidP="00263BB0">
            <w:pPr>
              <w:keepNext/>
              <w:keepLines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12/12/2000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26708/19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24/10/2019</w:t>
            </w:r>
          </w:p>
        </w:tc>
        <w:tc>
          <w:tcPr>
            <w:tcW w:w="0" w:type="auto"/>
          </w:tcPr>
          <w:p w:rsidR="00BE1F92" w:rsidRPr="00002A7D" w:rsidRDefault="00002A7D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Олександр Вікторович ІВАНОВ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  <w:tc>
          <w:tcPr>
            <w:tcW w:w="1670" w:type="dxa"/>
          </w:tcPr>
          <w:p w:rsidR="00002A7D" w:rsidRPr="00093E7D" w:rsidRDefault="00002A7D" w:rsidP="00002A7D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Преображенська Оксана Володимирівна</w:t>
            </w:r>
          </w:p>
          <w:p w:rsidR="00BE1F92" w:rsidRPr="003D1506" w:rsidRDefault="00002A7D" w:rsidP="00002A7D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Страсбург</w:t>
            </w:r>
          </w:p>
        </w:tc>
        <w:tc>
          <w:tcPr>
            <w:tcW w:w="3984" w:type="dxa"/>
          </w:tcPr>
          <w:p w:rsidR="00BE1F92" w:rsidRPr="00002A7D" w:rsidRDefault="00002A7D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Одеський обласний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19/02/1997</w:t>
            </w:r>
          </w:p>
        </w:tc>
        <w:tc>
          <w:tcPr>
            <w:tcW w:w="3686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35936/19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27/06/2019</w:t>
            </w:r>
          </w:p>
        </w:tc>
        <w:tc>
          <w:tcPr>
            <w:tcW w:w="0" w:type="auto"/>
          </w:tcPr>
          <w:p w:rsidR="00BE1F92" w:rsidRPr="00002A7D" w:rsidRDefault="00002A7D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Володимир Володимирович КОСТІН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1670" w:type="dxa"/>
          </w:tcPr>
          <w:p w:rsidR="00002A7D" w:rsidRPr="000B28E1" w:rsidRDefault="00002A7D" w:rsidP="00002A7D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Овдієнко</w:t>
            </w:r>
            <w:proofErr w:type="spellEnd"/>
            <w:r>
              <w:rPr>
                <w:sz w:val="16"/>
                <w:lang w:val="uk-UA"/>
              </w:rPr>
              <w:t xml:space="preserve"> Ганна Володимирівна</w:t>
            </w:r>
          </w:p>
          <w:p w:rsidR="00BE1F92" w:rsidRPr="003D1506" w:rsidRDefault="00002A7D" w:rsidP="00002A7D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Харків</w:t>
            </w:r>
          </w:p>
        </w:tc>
        <w:tc>
          <w:tcPr>
            <w:tcW w:w="3984" w:type="dxa"/>
          </w:tcPr>
          <w:p w:rsidR="00BE1F92" w:rsidRPr="00002A7D" w:rsidRDefault="00002A7D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Донецький обласний апеляційний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17/05/2002</w:t>
            </w:r>
          </w:p>
        </w:tc>
        <w:tc>
          <w:tcPr>
            <w:tcW w:w="3686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42966/19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17/07/2019</w:t>
            </w:r>
          </w:p>
        </w:tc>
        <w:tc>
          <w:tcPr>
            <w:tcW w:w="0" w:type="auto"/>
          </w:tcPr>
          <w:p w:rsidR="00BE1F92" w:rsidRPr="00002A7D" w:rsidRDefault="00002A7D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Дем’ян Іванович СТАРЕНЬКИЙ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  <w:tc>
          <w:tcPr>
            <w:tcW w:w="1670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</w:p>
        </w:tc>
        <w:tc>
          <w:tcPr>
            <w:tcW w:w="3984" w:type="dxa"/>
          </w:tcPr>
          <w:p w:rsidR="00BE1F92" w:rsidRPr="00002A7D" w:rsidRDefault="00002A7D" w:rsidP="00D36C3A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uk-UA"/>
              </w:rPr>
              <w:t>Апеляційний суд Автономної Республіки Крим</w:t>
            </w:r>
            <w:r w:rsidR="00BE1F92" w:rsidRPr="00002A7D">
              <w:rPr>
                <w:sz w:val="16"/>
                <w:lang w:val="ru-RU"/>
              </w:rPr>
              <w:t xml:space="preserve"> 26/01/2004</w:t>
            </w:r>
          </w:p>
        </w:tc>
        <w:tc>
          <w:tcPr>
            <w:tcW w:w="3686" w:type="dxa"/>
          </w:tcPr>
          <w:p w:rsidR="00263BB0" w:rsidRPr="00002A7D" w:rsidRDefault="00263BB0" w:rsidP="00263BB0">
            <w:pPr>
              <w:keepNext/>
              <w:keepLines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21/07/2005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44910/19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13/08/2019</w:t>
            </w:r>
          </w:p>
        </w:tc>
        <w:tc>
          <w:tcPr>
            <w:tcW w:w="0" w:type="auto"/>
          </w:tcPr>
          <w:p w:rsidR="00BE1F92" w:rsidRPr="00002A7D" w:rsidRDefault="00002A7D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Олександр Степанович МЕЛЬНИЧЕНКО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  <w:tc>
          <w:tcPr>
            <w:tcW w:w="1670" w:type="dxa"/>
          </w:tcPr>
          <w:p w:rsidR="00BE1F92" w:rsidRPr="00002A7D" w:rsidRDefault="00002A7D" w:rsidP="00D36C3A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Гайдамаченко</w:t>
            </w:r>
            <w:proofErr w:type="spellEnd"/>
            <w:r>
              <w:rPr>
                <w:sz w:val="16"/>
                <w:lang w:val="uk-UA"/>
              </w:rPr>
              <w:t xml:space="preserve"> Тамара Петрівна</w:t>
            </w:r>
          </w:p>
          <w:p w:rsidR="00BE1F92" w:rsidRPr="00002A7D" w:rsidRDefault="00002A7D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Київ</w:t>
            </w:r>
          </w:p>
        </w:tc>
        <w:tc>
          <w:tcPr>
            <w:tcW w:w="3984" w:type="dxa"/>
          </w:tcPr>
          <w:p w:rsidR="00BE1F92" w:rsidRPr="00002A7D" w:rsidRDefault="00002A7D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Львівський обласний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19/02/2001</w:t>
            </w:r>
          </w:p>
        </w:tc>
        <w:tc>
          <w:tcPr>
            <w:tcW w:w="3686" w:type="dxa"/>
          </w:tcPr>
          <w:p w:rsidR="00263BB0" w:rsidRPr="00002A7D" w:rsidRDefault="00263BB0" w:rsidP="00263BB0">
            <w:pPr>
              <w:keepNext/>
              <w:keepLines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30/10/2001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47458/19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06/09/2019</w:t>
            </w:r>
          </w:p>
        </w:tc>
        <w:tc>
          <w:tcPr>
            <w:tcW w:w="0" w:type="auto"/>
          </w:tcPr>
          <w:p w:rsidR="00BE1F92" w:rsidRPr="00002A7D" w:rsidRDefault="00002A7D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Олександр Іванович ЖУЧЕНКО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  <w:tc>
          <w:tcPr>
            <w:tcW w:w="1670" w:type="dxa"/>
          </w:tcPr>
          <w:p w:rsidR="00002A7D" w:rsidRPr="00093E7D" w:rsidRDefault="00002A7D" w:rsidP="00002A7D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Преображенська Оксана Володимирівна</w:t>
            </w:r>
          </w:p>
          <w:p w:rsidR="00BE1F92" w:rsidRPr="003D1506" w:rsidRDefault="00002A7D" w:rsidP="00002A7D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Страсбург</w:t>
            </w:r>
          </w:p>
        </w:tc>
        <w:tc>
          <w:tcPr>
            <w:tcW w:w="3984" w:type="dxa"/>
          </w:tcPr>
          <w:p w:rsidR="00BE1F92" w:rsidRPr="00002A7D" w:rsidRDefault="00002A7D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Донецький обласний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04/09/1998</w:t>
            </w:r>
          </w:p>
        </w:tc>
        <w:tc>
          <w:tcPr>
            <w:tcW w:w="3686" w:type="dxa"/>
          </w:tcPr>
          <w:p w:rsidR="00263BB0" w:rsidRPr="00002A7D" w:rsidRDefault="00263BB0" w:rsidP="00263BB0">
            <w:pPr>
              <w:keepNext/>
              <w:keepLines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21/10/1999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47468/19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06/09/2019</w:t>
            </w:r>
          </w:p>
        </w:tc>
        <w:tc>
          <w:tcPr>
            <w:tcW w:w="0" w:type="auto"/>
          </w:tcPr>
          <w:p w:rsidR="00BE1F92" w:rsidRPr="00002A7D" w:rsidRDefault="00002A7D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Олександр Левкович </w:t>
            </w:r>
            <w:r>
              <w:rPr>
                <w:b/>
                <w:sz w:val="16"/>
                <w:lang w:val="uk-UA"/>
              </w:rPr>
              <w:lastRenderedPageBreak/>
              <w:t>ВАСАЛАТИЙ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  <w:tc>
          <w:tcPr>
            <w:tcW w:w="1670" w:type="dxa"/>
          </w:tcPr>
          <w:p w:rsidR="00002A7D" w:rsidRPr="00093E7D" w:rsidRDefault="00002A7D" w:rsidP="00002A7D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 xml:space="preserve">Преображенська Оксана </w:t>
            </w:r>
            <w:r>
              <w:rPr>
                <w:sz w:val="16"/>
                <w:lang w:val="uk-UA"/>
              </w:rPr>
              <w:lastRenderedPageBreak/>
              <w:t>Володимирівна</w:t>
            </w:r>
          </w:p>
          <w:p w:rsidR="00BE1F92" w:rsidRPr="003D1506" w:rsidRDefault="00002A7D" w:rsidP="00002A7D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Страсбург</w:t>
            </w:r>
            <w:r w:rsidRPr="003D1506">
              <w:rPr>
                <w:sz w:val="16"/>
              </w:rPr>
              <w:t xml:space="preserve"> </w:t>
            </w:r>
          </w:p>
        </w:tc>
        <w:tc>
          <w:tcPr>
            <w:tcW w:w="3984" w:type="dxa"/>
          </w:tcPr>
          <w:p w:rsidR="00912748" w:rsidRPr="00002A7D" w:rsidRDefault="00002A7D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Запорізький обласний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22/01/1999</w:t>
            </w:r>
          </w:p>
        </w:tc>
        <w:tc>
          <w:tcPr>
            <w:tcW w:w="3686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E1F92" w:rsidRPr="003D1506" w:rsidTr="005D033F">
        <w:trPr>
          <w:trHeight w:val="601"/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48975/19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16/09/2019</w:t>
            </w:r>
          </w:p>
        </w:tc>
        <w:tc>
          <w:tcPr>
            <w:tcW w:w="0" w:type="auto"/>
          </w:tcPr>
          <w:p w:rsidR="00BE1F92" w:rsidRPr="00263BB0" w:rsidRDefault="00263BB0" w:rsidP="00D36C3A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Павел</w:t>
            </w:r>
            <w:proofErr w:type="spellEnd"/>
            <w:r>
              <w:rPr>
                <w:b/>
                <w:sz w:val="16"/>
                <w:lang w:val="uk-UA"/>
              </w:rPr>
              <w:t xml:space="preserve"> Андрійович ГАРКАВЕНКО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1670" w:type="dxa"/>
          </w:tcPr>
          <w:p w:rsidR="00263BB0" w:rsidRPr="00093E7D" w:rsidRDefault="00263BB0" w:rsidP="00263BB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Преображенська Оксана Володимирівна</w:t>
            </w:r>
          </w:p>
          <w:p w:rsidR="00BE1F92" w:rsidRPr="003D1506" w:rsidRDefault="00263BB0" w:rsidP="00263BB0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Страсбург</w:t>
            </w:r>
          </w:p>
        </w:tc>
        <w:tc>
          <w:tcPr>
            <w:tcW w:w="3984" w:type="dxa"/>
          </w:tcPr>
          <w:p w:rsidR="00BE1F92" w:rsidRPr="00263BB0" w:rsidRDefault="00263BB0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Донецький обласний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20/06/2000</w:t>
            </w:r>
          </w:p>
        </w:tc>
        <w:tc>
          <w:tcPr>
            <w:tcW w:w="3686" w:type="dxa"/>
          </w:tcPr>
          <w:p w:rsidR="00912748" w:rsidRPr="00263BB0" w:rsidRDefault="00263BB0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11/01/2001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48985/19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13/09/2019</w:t>
            </w:r>
          </w:p>
        </w:tc>
        <w:tc>
          <w:tcPr>
            <w:tcW w:w="0" w:type="auto"/>
          </w:tcPr>
          <w:p w:rsidR="00BE1F92" w:rsidRPr="00263BB0" w:rsidRDefault="00263BB0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Валерій Миколайович ТИЩЕНКО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  <w:tc>
          <w:tcPr>
            <w:tcW w:w="1670" w:type="dxa"/>
          </w:tcPr>
          <w:p w:rsidR="00263BB0" w:rsidRPr="00093E7D" w:rsidRDefault="00263BB0" w:rsidP="00263BB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Преображенська Оксана Володимирівна</w:t>
            </w:r>
          </w:p>
          <w:p w:rsidR="00BE1F92" w:rsidRPr="003D1506" w:rsidRDefault="00263BB0" w:rsidP="00263BB0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Страсбург</w:t>
            </w:r>
          </w:p>
        </w:tc>
        <w:tc>
          <w:tcPr>
            <w:tcW w:w="3984" w:type="dxa"/>
          </w:tcPr>
          <w:p w:rsidR="00BE1F92" w:rsidRPr="00263BB0" w:rsidRDefault="00263BB0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Харківський обласний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26/05/2000</w:t>
            </w:r>
          </w:p>
        </w:tc>
        <w:tc>
          <w:tcPr>
            <w:tcW w:w="3686" w:type="dxa"/>
          </w:tcPr>
          <w:p w:rsidR="00263BB0" w:rsidRPr="00263BB0" w:rsidRDefault="00263BB0" w:rsidP="00263BB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5D033F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E1F92">
              <w:rPr>
                <w:sz w:val="16"/>
              </w:rPr>
              <w:t>6/11/2001</w:t>
            </w:r>
          </w:p>
        </w:tc>
      </w:tr>
      <w:tr w:rsidR="00BE1F92" w:rsidRPr="00263BB0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59160/19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03/11/2019</w:t>
            </w:r>
          </w:p>
        </w:tc>
        <w:tc>
          <w:tcPr>
            <w:tcW w:w="0" w:type="auto"/>
          </w:tcPr>
          <w:p w:rsidR="00BE1F92" w:rsidRPr="00263BB0" w:rsidRDefault="00263BB0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Олександр Олександрович ПАЩЕНКО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  <w:tc>
          <w:tcPr>
            <w:tcW w:w="1670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</w:p>
        </w:tc>
        <w:tc>
          <w:tcPr>
            <w:tcW w:w="3984" w:type="dxa"/>
          </w:tcPr>
          <w:p w:rsidR="00BE1F92" w:rsidRPr="00263BB0" w:rsidRDefault="00263BB0" w:rsidP="00D36C3A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Рубежанський</w:t>
            </w:r>
            <w:proofErr w:type="spellEnd"/>
            <w:r>
              <w:rPr>
                <w:sz w:val="16"/>
                <w:lang w:val="uk-UA"/>
              </w:rPr>
              <w:t xml:space="preserve"> міський суд Луганської області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29/05/2012</w:t>
            </w:r>
          </w:p>
        </w:tc>
        <w:tc>
          <w:tcPr>
            <w:tcW w:w="3686" w:type="dxa"/>
          </w:tcPr>
          <w:p w:rsidR="00912748" w:rsidRPr="00263BB0" w:rsidRDefault="00263BB0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Луганський обласний апеляційний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16/11/2012;</w:t>
            </w:r>
          </w:p>
          <w:p w:rsidR="00BE1F92" w:rsidRPr="00263BB0" w:rsidRDefault="00263BB0" w:rsidP="00D36C3A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uk-UA"/>
              </w:rPr>
              <w:t>Вищий спеціалізований суд з цивільних та кримінальних справ</w:t>
            </w:r>
            <w:r w:rsidR="00BE1F92" w:rsidRPr="00263BB0">
              <w:rPr>
                <w:sz w:val="16"/>
                <w:lang w:val="ru-RU"/>
              </w:rPr>
              <w:t xml:space="preserve"> 23/09/2014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263BB0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59413/19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30/10/2019</w:t>
            </w:r>
          </w:p>
        </w:tc>
        <w:tc>
          <w:tcPr>
            <w:tcW w:w="0" w:type="auto"/>
          </w:tcPr>
          <w:p w:rsidR="00BE1F92" w:rsidRPr="00263BB0" w:rsidRDefault="00263BB0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Микола Олександрович ХОХЛИЧ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1670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</w:p>
        </w:tc>
        <w:tc>
          <w:tcPr>
            <w:tcW w:w="3984" w:type="dxa"/>
          </w:tcPr>
          <w:p w:rsidR="00BE1F92" w:rsidRPr="00263BB0" w:rsidRDefault="00263BB0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Хмельницький обласний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09/02/1996</w:t>
            </w:r>
          </w:p>
        </w:tc>
        <w:tc>
          <w:tcPr>
            <w:tcW w:w="3686" w:type="dxa"/>
          </w:tcPr>
          <w:p w:rsidR="00263BB0" w:rsidRPr="00263BB0" w:rsidRDefault="00263BB0" w:rsidP="00263BB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21/06/2000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keepNext/>
              <w:keepLines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60591/19</w:t>
            </w:r>
          </w:p>
          <w:p w:rsidR="00BE1F92" w:rsidRDefault="00BE1F92" w:rsidP="00D36C3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19/11/2019</w:t>
            </w:r>
          </w:p>
        </w:tc>
        <w:tc>
          <w:tcPr>
            <w:tcW w:w="0" w:type="auto"/>
          </w:tcPr>
          <w:p w:rsidR="00BE1F92" w:rsidRPr="00263BB0" w:rsidRDefault="00263BB0" w:rsidP="00D36C3A">
            <w:pPr>
              <w:keepNext/>
              <w:keepLines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Євген Вікторович ХЛОПОНІН</w:t>
            </w:r>
          </w:p>
          <w:p w:rsidR="00BE1F92" w:rsidRPr="003D1506" w:rsidRDefault="00BE1F92" w:rsidP="00D36C3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  <w:tc>
          <w:tcPr>
            <w:tcW w:w="1670" w:type="dxa"/>
          </w:tcPr>
          <w:p w:rsidR="00263BB0" w:rsidRPr="00093E7D" w:rsidRDefault="00263BB0" w:rsidP="00263BB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Преображенська Оксана Володимирівна</w:t>
            </w:r>
          </w:p>
          <w:p w:rsidR="00BE1F92" w:rsidRPr="003D1506" w:rsidRDefault="00263BB0" w:rsidP="00263BB0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Страсбург</w:t>
            </w:r>
          </w:p>
        </w:tc>
        <w:tc>
          <w:tcPr>
            <w:tcW w:w="3984" w:type="dxa"/>
          </w:tcPr>
          <w:p w:rsidR="00BE1F92" w:rsidRPr="00263BB0" w:rsidRDefault="00263BB0" w:rsidP="00D36C3A">
            <w:pPr>
              <w:keepNext/>
              <w:keepLines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Донецький обласний суд</w:t>
            </w:r>
          </w:p>
          <w:p w:rsidR="00BE1F92" w:rsidRDefault="00BE1F92" w:rsidP="00D36C3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30/12/1998</w:t>
            </w:r>
          </w:p>
        </w:tc>
        <w:tc>
          <w:tcPr>
            <w:tcW w:w="3686" w:type="dxa"/>
          </w:tcPr>
          <w:p w:rsidR="00BE1F92" w:rsidRDefault="00BE1F92" w:rsidP="00D36C3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61374/19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12/11/2019</w:t>
            </w:r>
          </w:p>
        </w:tc>
        <w:tc>
          <w:tcPr>
            <w:tcW w:w="0" w:type="auto"/>
          </w:tcPr>
          <w:p w:rsidR="00BE1F92" w:rsidRPr="00263BB0" w:rsidRDefault="00263BB0" w:rsidP="00D36C3A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Єльчін</w:t>
            </w:r>
            <w:proofErr w:type="spellEnd"/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Бурхан</w:t>
            </w:r>
            <w:proofErr w:type="spellEnd"/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Огли</w:t>
            </w:r>
            <w:proofErr w:type="spellEnd"/>
            <w:r w:rsidR="00BE1F9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uk-UA"/>
              </w:rPr>
              <w:t>АГАБАЛАЄВ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  <w:tc>
          <w:tcPr>
            <w:tcW w:w="1670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</w:p>
        </w:tc>
        <w:tc>
          <w:tcPr>
            <w:tcW w:w="3984" w:type="dxa"/>
          </w:tcPr>
          <w:p w:rsidR="00BE1F92" w:rsidRPr="00263BB0" w:rsidRDefault="00263BB0" w:rsidP="00D36C3A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Херсонський обласний апеляційний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10/06/2008</w:t>
            </w:r>
          </w:p>
        </w:tc>
        <w:tc>
          <w:tcPr>
            <w:tcW w:w="3686" w:type="dxa"/>
          </w:tcPr>
          <w:p w:rsidR="00263BB0" w:rsidRPr="00263BB0" w:rsidRDefault="00263BB0" w:rsidP="00263BB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02/12/2008</w:t>
            </w:r>
          </w:p>
        </w:tc>
      </w:tr>
      <w:tr w:rsidR="00BE1F92" w:rsidRPr="003D1506" w:rsidTr="005D033F">
        <w:trPr>
          <w:jc w:val="center"/>
        </w:trPr>
        <w:tc>
          <w:tcPr>
            <w:tcW w:w="654" w:type="dxa"/>
          </w:tcPr>
          <w:p w:rsidR="00BE1F92" w:rsidRPr="003D1506" w:rsidRDefault="00BE1F92" w:rsidP="00125EEF">
            <w:pPr>
              <w:pStyle w:val="afd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8" w:type="dxa"/>
          </w:tcPr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63910/19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18/11/2019</w:t>
            </w:r>
          </w:p>
        </w:tc>
        <w:tc>
          <w:tcPr>
            <w:tcW w:w="0" w:type="auto"/>
          </w:tcPr>
          <w:p w:rsidR="00BE1F92" w:rsidRPr="00263BB0" w:rsidRDefault="00263BB0" w:rsidP="00D36C3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Валерій Вікторович ВАСИЛЕНКО</w:t>
            </w:r>
          </w:p>
          <w:p w:rsidR="00BE1F92" w:rsidRPr="003D1506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1670" w:type="dxa"/>
          </w:tcPr>
          <w:p w:rsidR="00263BB0" w:rsidRPr="000B28E1" w:rsidRDefault="00263BB0" w:rsidP="00263BB0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Овдієнко</w:t>
            </w:r>
            <w:proofErr w:type="spellEnd"/>
            <w:r>
              <w:rPr>
                <w:sz w:val="16"/>
                <w:lang w:val="uk-UA"/>
              </w:rPr>
              <w:t xml:space="preserve"> Ганна Володимирівна</w:t>
            </w:r>
          </w:p>
          <w:p w:rsidR="00BE1F92" w:rsidRPr="003D1506" w:rsidRDefault="00263BB0" w:rsidP="00263BB0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Харків</w:t>
            </w:r>
          </w:p>
        </w:tc>
        <w:tc>
          <w:tcPr>
            <w:tcW w:w="3984" w:type="dxa"/>
          </w:tcPr>
          <w:p w:rsidR="00263BB0" w:rsidRPr="00263BB0" w:rsidRDefault="00263BB0" w:rsidP="00263BB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Харківський обласний апеляційний суд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24/11/2003</w:t>
            </w:r>
          </w:p>
        </w:tc>
        <w:tc>
          <w:tcPr>
            <w:tcW w:w="3686" w:type="dxa"/>
          </w:tcPr>
          <w:p w:rsidR="00263BB0" w:rsidRPr="00263BB0" w:rsidRDefault="00263BB0" w:rsidP="00263BB0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Верховний Суд України</w:t>
            </w:r>
          </w:p>
          <w:p w:rsidR="00BE1F92" w:rsidRDefault="00BE1F92" w:rsidP="00D36C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22/06/2004</w:t>
            </w:r>
          </w:p>
        </w:tc>
      </w:tr>
      <w:bookmarkEnd w:id="2"/>
      <w:bookmarkEnd w:id="3"/>
    </w:tbl>
    <w:p w:rsidR="00787E12" w:rsidRPr="001A3C4A" w:rsidRDefault="00162E37" w:rsidP="00787E12"/>
    <w:p w:rsidR="00791456" w:rsidRPr="001A3C4A" w:rsidRDefault="00162E37" w:rsidP="00787E12"/>
    <w:sectPr w:rsidR="00791456" w:rsidRPr="001A3C4A" w:rsidSect="00BD554D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37" w:rsidRPr="001A3C4A" w:rsidRDefault="00162E37">
      <w:r w:rsidRPr="001A3C4A">
        <w:separator/>
      </w:r>
    </w:p>
  </w:endnote>
  <w:endnote w:type="continuationSeparator" w:id="0">
    <w:p w:rsidR="00162E37" w:rsidRPr="001A3C4A" w:rsidRDefault="00162E37">
      <w:r w:rsidRPr="001A3C4A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4D" w:rsidRPr="001A3C4A" w:rsidRDefault="00CD1CD7" w:rsidP="00BD554D">
    <w:pPr>
      <w:pStyle w:val="JuHeader"/>
    </w:pPr>
    <w:r>
      <w:fldChar w:fldCharType="begin"/>
    </w:r>
    <w:r w:rsidR="00125EEF">
      <w:instrText xml:space="preserve"> PAGE </w:instrText>
    </w:r>
    <w:r>
      <w:fldChar w:fldCharType="separate"/>
    </w:r>
    <w:r w:rsidR="00270F38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4D" w:rsidRPr="001A3C4A" w:rsidRDefault="00CD1CD7" w:rsidP="00BD554D">
    <w:pPr>
      <w:pStyle w:val="JuHeader"/>
    </w:pPr>
    <w:r>
      <w:fldChar w:fldCharType="begin"/>
    </w:r>
    <w:r w:rsidR="00125EEF">
      <w:instrText xml:space="preserve"> PAGE </w:instrText>
    </w:r>
    <w:r>
      <w:fldChar w:fldCharType="separate"/>
    </w:r>
    <w:r w:rsidR="00270F38">
      <w:rPr>
        <w:noProof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EF" w:rsidRPr="00150BFA" w:rsidRDefault="00125EEF" w:rsidP="0020718E">
    <w:pPr>
      <w:jc w:val="center"/>
    </w:pPr>
    <w:r>
      <w:rPr>
        <w:noProof/>
        <w:lang w:val="ru-RU" w:eastAsia="ru-RU" w:bidi="he-IL"/>
      </w:rPr>
      <w:drawing>
        <wp:inline distT="0" distB="0" distL="0" distR="0">
          <wp:extent cx="771525" cy="619125"/>
          <wp:effectExtent l="0" t="0" r="9525" b="9525"/>
          <wp:docPr id="47" name="Picture 4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09A" w:rsidRPr="001A3C4A" w:rsidRDefault="00162E37" w:rsidP="0029309A">
    <w:pPr>
      <w:pStyle w:val="af"/>
      <w:jc w:val="cen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37" w:rsidRPr="001A3C4A" w:rsidRDefault="00162E37" w:rsidP="00787E12">
      <w:r w:rsidRPr="001A3C4A">
        <w:separator/>
      </w:r>
    </w:p>
  </w:footnote>
  <w:footnote w:type="continuationSeparator" w:id="0">
    <w:p w:rsidR="00162E37" w:rsidRPr="001A3C4A" w:rsidRDefault="00162E37" w:rsidP="00787E12">
      <w:r w:rsidRPr="001A3C4A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EF" w:rsidRPr="00A45145" w:rsidRDefault="00125EEF" w:rsidP="00A45145">
    <w:pPr>
      <w:jc w:val="center"/>
    </w:pPr>
    <w:r>
      <w:rPr>
        <w:noProof/>
        <w:lang w:val="ru-RU" w:eastAsia="ru-RU" w:bidi="he-IL"/>
      </w:rPr>
      <w:drawing>
        <wp:inline distT="0" distB="0" distL="0" distR="0">
          <wp:extent cx="2962275" cy="1219200"/>
          <wp:effectExtent l="0" t="0" r="9525" b="0"/>
          <wp:docPr id="48" name="Picture 4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E12" w:rsidRPr="001A3C4A" w:rsidRDefault="00162E37" w:rsidP="000318F7">
    <w:pPr>
      <w:jc w:val="center"/>
      <w:rPr>
        <w:sz w:val="4"/>
        <w:szCs w:val="4"/>
      </w:rPr>
    </w:pPr>
  </w:p>
  <w:p w:rsidR="00787E12" w:rsidRPr="001A3C4A" w:rsidRDefault="00162E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EF" w:rsidRPr="00A45145" w:rsidRDefault="00125EEF" w:rsidP="00A45145">
    <w:pPr>
      <w:jc w:val="center"/>
    </w:pPr>
    <w:r>
      <w:rPr>
        <w:noProof/>
        <w:lang w:val="ru-RU" w:eastAsia="ru-RU" w:bidi="he-IL"/>
      </w:rPr>
      <w:drawing>
        <wp:inline distT="0" distB="0" distL="0" distR="0">
          <wp:extent cx="2962275" cy="1219200"/>
          <wp:effectExtent l="0" t="0" r="9525" b="0"/>
          <wp:docPr id="43" name="Picture 4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E12" w:rsidRPr="001A3C4A" w:rsidRDefault="00162E37" w:rsidP="00B64153">
    <w:pPr>
      <w:jc w:val="center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12" w:rsidRPr="005C3A15" w:rsidRDefault="00125EEF" w:rsidP="006372F5">
    <w:pPr>
      <w:pStyle w:val="JuHeader"/>
    </w:pPr>
    <w:r>
      <w:t xml:space="preserve">LOPATA </w:t>
    </w:r>
    <w:r w:rsidR="00796E9E">
      <w:t xml:space="preserve">AND OTHERS </w:t>
    </w:r>
    <w:r>
      <w:t>v. UKRAINE</w:t>
    </w:r>
    <w:r w:rsidR="0048584C" w:rsidRPr="004D0EC7">
      <w:t xml:space="preserve"> </w:t>
    </w:r>
    <w:r w:rsidR="0048584C">
      <w:t>JUDGMENT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12" w:rsidRPr="00DE7D3F" w:rsidRDefault="00125EEF" w:rsidP="00BD554D">
    <w:pPr>
      <w:pStyle w:val="JuHeader"/>
    </w:pPr>
    <w:r>
      <w:t>LOPATA</w:t>
    </w:r>
    <w:r w:rsidR="00796E9E">
      <w:t xml:space="preserve"> AND OTHERS</w:t>
    </w:r>
    <w:r>
      <w:t xml:space="preserve"> v. UKRAINE</w:t>
    </w:r>
    <w:r w:rsidR="0048584C" w:rsidRPr="00DE7D3F">
      <w:t xml:space="preserve"> </w:t>
    </w:r>
    <w:r w:rsidR="0048584C" w:rsidRPr="00BD554D">
      <w:t>JUDGMENT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FB7" w:rsidRPr="005C3A15" w:rsidRDefault="00125EEF" w:rsidP="00E026EC">
    <w:pPr>
      <w:pStyle w:val="JuHeader"/>
    </w:pPr>
    <w:r>
      <w:t xml:space="preserve">LOPATA </w:t>
    </w:r>
    <w:r w:rsidR="009563FF">
      <w:t xml:space="preserve">AND OTHERS </w:t>
    </w:r>
    <w:r>
      <w:t>v. UKRAINE</w:t>
    </w:r>
    <w:r w:rsidR="0048584C" w:rsidRPr="004D0EC7">
      <w:t xml:space="preserve"> </w:t>
    </w:r>
    <w:r w:rsidR="0048584C">
      <w:t>JUDGMENT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FB7" w:rsidRPr="00DE7D3F" w:rsidRDefault="00125EEF" w:rsidP="00E026EC">
    <w:pPr>
      <w:pStyle w:val="JuHeader"/>
    </w:pPr>
    <w:r>
      <w:t xml:space="preserve">LOPATA </w:t>
    </w:r>
    <w:r w:rsidR="009563FF">
      <w:t xml:space="preserve">AND OTHERS </w:t>
    </w:r>
    <w:r>
      <w:t>v. UKRAINE</w:t>
    </w:r>
    <w:r w:rsidR="0048584C" w:rsidRPr="00DE7D3F">
      <w:t xml:space="preserve"> JUDGMENT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8F2261"/>
    <w:multiLevelType w:val="multilevel"/>
    <w:tmpl w:val="C8FE6436"/>
    <w:numStyleLink w:val="ECHRA1StyleList"/>
  </w:abstractNum>
  <w:abstractNum w:abstractNumId="10">
    <w:nsid w:val="0C0F5BFC"/>
    <w:multiLevelType w:val="multilevel"/>
    <w:tmpl w:val="A8741AC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372" w:hanging="334"/>
      </w:pPr>
      <w:rPr>
        <w:rFonts w:hint="default"/>
      </w:rPr>
    </w:lvl>
    <w:lvl w:ilvl="7">
      <w:start w:val="1"/>
      <w:numFmt w:val="bullet"/>
      <w:lvlText w:val="‒"/>
      <w:lvlJc w:val="left"/>
      <w:pPr>
        <w:ind w:left="1418" w:hanging="22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▪"/>
      <w:lvlJc w:val="left"/>
      <w:pPr>
        <w:ind w:left="1644" w:hanging="226"/>
      </w:pPr>
      <w:rPr>
        <w:rFonts w:ascii="Times New Roman" w:hAnsi="Times New Roman" w:cs="Times New Roman" w:hint="default"/>
        <w:color w:val="auto"/>
      </w:rPr>
    </w:lvl>
  </w:abstractNum>
  <w:abstractNum w:abstractNumId="11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>
    <w:nsid w:val="56B9429C"/>
    <w:multiLevelType w:val="multilevel"/>
    <w:tmpl w:val="0326302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decimal"/>
      <w:pStyle w:val="JuHalpha"/>
      <w:lvlText w:val="(%7)"/>
      <w:lvlJc w:val="left"/>
      <w:pPr>
        <w:ind w:left="1372" w:hanging="334"/>
      </w:pPr>
      <w:rPr>
        <w:rFonts w:ascii="Times New Roman" w:hAnsi="Times New Roman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6"/>
      </w:pPr>
      <w:rPr>
        <w:rFonts w:ascii="Calibri" w:hAnsi="Calibri" w:hint="default"/>
        <w:b w:val="0"/>
        <w:i w:val="0"/>
        <w:color w:val="auto"/>
        <w:sz w:val="18"/>
      </w:rPr>
    </w:lvl>
  </w:abstractNum>
  <w:abstractNum w:abstractNumId="18">
    <w:nsid w:val="67FD1241"/>
    <w:multiLevelType w:val="hybridMultilevel"/>
    <w:tmpl w:val="F6D86CC2"/>
    <w:lvl w:ilvl="0" w:tplc="A266A02A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DBDAD7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C22649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EE6C6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A9660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E8B637C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71CD07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28E35F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CA2DDE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69B170C5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7F5B214F"/>
    <w:multiLevelType w:val="hybridMultilevel"/>
    <w:tmpl w:val="0FB0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19"/>
  </w:num>
  <w:num w:numId="10">
    <w:abstractNumId w:val="17"/>
  </w:num>
  <w:num w:numId="11">
    <w:abstractNumId w:val="9"/>
  </w:num>
  <w:num w:numId="12">
    <w:abstractNumId w:val="1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proofState w:spelling="clean" w:grammar="clean"/>
  <w:stylePaneFormatFilter w:val="D004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docVars>
    <w:docVar w:name="ApplicationsApp" w:val="23"/>
    <w:docVar w:name="EMM" w:val="0"/>
    <w:docVar w:name="NBEMMDOC" w:val="0"/>
  </w:docVars>
  <w:rsids>
    <w:rsidRoot w:val="00125EEF"/>
    <w:rsid w:val="00002A7D"/>
    <w:rsid w:val="00002AA4"/>
    <w:rsid w:val="00014A98"/>
    <w:rsid w:val="00046DA8"/>
    <w:rsid w:val="00093E7D"/>
    <w:rsid w:val="000B28E1"/>
    <w:rsid w:val="00125EEF"/>
    <w:rsid w:val="00135384"/>
    <w:rsid w:val="00151FB0"/>
    <w:rsid w:val="00162E37"/>
    <w:rsid w:val="001A3C4A"/>
    <w:rsid w:val="00263BB0"/>
    <w:rsid w:val="00270F38"/>
    <w:rsid w:val="002F729D"/>
    <w:rsid w:val="00337785"/>
    <w:rsid w:val="00366227"/>
    <w:rsid w:val="00423955"/>
    <w:rsid w:val="0043178D"/>
    <w:rsid w:val="0048584C"/>
    <w:rsid w:val="00497FF8"/>
    <w:rsid w:val="005158CF"/>
    <w:rsid w:val="00555A1D"/>
    <w:rsid w:val="00573202"/>
    <w:rsid w:val="005B48FB"/>
    <w:rsid w:val="005D033F"/>
    <w:rsid w:val="00656431"/>
    <w:rsid w:val="00780F77"/>
    <w:rsid w:val="00796E9E"/>
    <w:rsid w:val="007F018A"/>
    <w:rsid w:val="00860732"/>
    <w:rsid w:val="00912748"/>
    <w:rsid w:val="00940E40"/>
    <w:rsid w:val="009522DD"/>
    <w:rsid w:val="009563FF"/>
    <w:rsid w:val="00970015"/>
    <w:rsid w:val="009777E3"/>
    <w:rsid w:val="00A329E0"/>
    <w:rsid w:val="00A94CA7"/>
    <w:rsid w:val="00AC03BB"/>
    <w:rsid w:val="00B128E4"/>
    <w:rsid w:val="00B30653"/>
    <w:rsid w:val="00B74D35"/>
    <w:rsid w:val="00B91668"/>
    <w:rsid w:val="00BD554D"/>
    <w:rsid w:val="00BE1F92"/>
    <w:rsid w:val="00BE3EF9"/>
    <w:rsid w:val="00C03A77"/>
    <w:rsid w:val="00CD18D1"/>
    <w:rsid w:val="00CD1CD7"/>
    <w:rsid w:val="00D22BAC"/>
    <w:rsid w:val="00EA1F6B"/>
    <w:rsid w:val="00EC7BA3"/>
    <w:rsid w:val="00F703E1"/>
    <w:rsid w:val="00FC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semiHidden/>
    <w:rsid w:val="00BD554D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BD554D"/>
    <w:pPr>
      <w:numPr>
        <w:numId w:val="9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BD554D"/>
    <w:pPr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BD554D"/>
    <w:pPr>
      <w:numPr>
        <w:ilvl w:val="2"/>
        <w:numId w:val="9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8"/>
    <w:semiHidden/>
    <w:rsid w:val="00BD554D"/>
    <w:pPr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8"/>
    <w:semiHidden/>
    <w:qFormat/>
    <w:rsid w:val="00BD554D"/>
    <w:pPr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6">
    <w:name w:val="heading 6"/>
    <w:basedOn w:val="a2"/>
    <w:next w:val="a2"/>
    <w:link w:val="60"/>
    <w:uiPriority w:val="98"/>
    <w:semiHidden/>
    <w:rsid w:val="00BD554D"/>
    <w:pPr>
      <w:numPr>
        <w:ilvl w:val="5"/>
        <w:numId w:val="9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BD554D"/>
    <w:pPr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BD554D"/>
    <w:pPr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BD554D"/>
    <w:pPr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BD5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BD554D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BD554D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BD554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ecList">
    <w:name w:val="Dec_List"/>
    <w:aliases w:val="_List"/>
    <w:basedOn w:val="JuList"/>
    <w:uiPriority w:val="22"/>
    <w:rsid w:val="00BD554D"/>
    <w:pPr>
      <w:numPr>
        <w:numId w:val="0"/>
      </w:numPr>
      <w:ind w:left="284"/>
    </w:pPr>
  </w:style>
  <w:style w:type="character" w:styleId="aa">
    <w:name w:val="Strong"/>
    <w:uiPriority w:val="98"/>
    <w:semiHidden/>
    <w:qFormat/>
    <w:rsid w:val="00BD554D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BD554D"/>
  </w:style>
  <w:style w:type="character" w:customStyle="1" w:styleId="ac">
    <w:name w:val="Без интервала Знак"/>
    <w:basedOn w:val="a3"/>
    <w:link w:val="ab"/>
    <w:uiPriority w:val="98"/>
    <w:semiHidden/>
    <w:rsid w:val="00BD554D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qFormat/>
    <w:rsid w:val="00BD554D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BD554D"/>
    <w:pPr>
      <w:numPr>
        <w:numId w:val="11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BD554D"/>
    <w:pPr>
      <w:numPr>
        <w:ilvl w:val="2"/>
        <w:numId w:val="11"/>
      </w:numPr>
    </w:pPr>
  </w:style>
  <w:style w:type="paragraph" w:customStyle="1" w:styleId="JuTitle">
    <w:name w:val="Ju_Title"/>
    <w:aliases w:val="_Title_2"/>
    <w:basedOn w:val="a2"/>
    <w:next w:val="JuPara"/>
    <w:uiPriority w:val="38"/>
    <w:qFormat/>
    <w:rsid w:val="00BD554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BD554D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BD554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a5"/>
    <w:rsid w:val="00BD554D"/>
    <w:pPr>
      <w:numPr>
        <w:numId w:val="4"/>
      </w:numPr>
    </w:pPr>
  </w:style>
  <w:style w:type="numbering" w:customStyle="1" w:styleId="ECHRA1StyleList">
    <w:name w:val="ECHR_A1_Style_List"/>
    <w:basedOn w:val="a5"/>
    <w:uiPriority w:val="99"/>
    <w:rsid w:val="00BD554D"/>
    <w:pPr>
      <w:numPr>
        <w:numId w:val="5"/>
      </w:numPr>
    </w:pPr>
  </w:style>
  <w:style w:type="paragraph" w:customStyle="1" w:styleId="JuHHead">
    <w:name w:val="Ju_H_Head"/>
    <w:aliases w:val="_Head_1"/>
    <w:basedOn w:val="a2"/>
    <w:next w:val="JuPara"/>
    <w:uiPriority w:val="17"/>
    <w:qFormat/>
    <w:rsid w:val="00BD554D"/>
    <w:pPr>
      <w:keepNext/>
      <w:keepLines/>
      <w:numPr>
        <w:numId w:val="10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a5"/>
    <w:rsid w:val="00BD554D"/>
    <w:pPr>
      <w:numPr>
        <w:numId w:val="6"/>
      </w:numPr>
    </w:pPr>
  </w:style>
  <w:style w:type="table" w:customStyle="1" w:styleId="ECHRTable2019">
    <w:name w:val="ECHR_Table_2019"/>
    <w:basedOn w:val="a4"/>
    <w:uiPriority w:val="99"/>
    <w:rsid w:val="00BD554D"/>
    <w:rPr>
      <w:sz w:val="24"/>
      <w:szCs w:val="24"/>
    </w:rPr>
    <w:tblPr>
      <w:tblStyleRowBandSize w:val="1"/>
      <w:tblStyleColBandSize w:val="1"/>
      <w:jc w:val="center"/>
      <w:tblInd w:w="0" w:type="dxa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ad">
    <w:name w:val="Title"/>
    <w:basedOn w:val="a2"/>
    <w:next w:val="a2"/>
    <w:link w:val="ae"/>
    <w:uiPriority w:val="98"/>
    <w:semiHidden/>
    <w:qFormat/>
    <w:rsid w:val="00BD554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8"/>
    <w:semiHidden/>
    <w:rsid w:val="00BD554D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customStyle="1" w:styleId="Footer">
    <w:name w:val="_Footer"/>
    <w:aliases w:val="Footer_"/>
    <w:basedOn w:val="af"/>
    <w:uiPriority w:val="57"/>
    <w:semiHidden/>
    <w:rsid w:val="00BD554D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BD554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a2"/>
    <w:uiPriority w:val="31"/>
    <w:qFormat/>
    <w:rsid w:val="00BD554D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a3"/>
    <w:uiPriority w:val="43"/>
    <w:semiHidden/>
    <w:qFormat/>
    <w:rsid w:val="00BD554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a2"/>
    <w:next w:val="JuPara"/>
    <w:uiPriority w:val="17"/>
    <w:qFormat/>
    <w:rsid w:val="00BD554D"/>
    <w:pPr>
      <w:keepNext/>
      <w:keepLines/>
      <w:numPr>
        <w:ilvl w:val="1"/>
        <w:numId w:val="10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a2"/>
    <w:next w:val="JuPara"/>
    <w:uiPriority w:val="17"/>
    <w:qFormat/>
    <w:rsid w:val="00BD554D"/>
    <w:pPr>
      <w:keepNext/>
      <w:keepLines/>
      <w:numPr>
        <w:ilvl w:val="2"/>
        <w:numId w:val="10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"/>
    <w:basedOn w:val="a2"/>
    <w:next w:val="JuPara"/>
    <w:uiPriority w:val="17"/>
    <w:rsid w:val="00BD554D"/>
    <w:pPr>
      <w:keepNext/>
      <w:keepLines/>
      <w:numPr>
        <w:ilvl w:val="3"/>
        <w:numId w:val="10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a2"/>
    <w:next w:val="JuPara"/>
    <w:uiPriority w:val="17"/>
    <w:rsid w:val="00BD554D"/>
    <w:pPr>
      <w:keepNext/>
      <w:keepLines/>
      <w:numPr>
        <w:ilvl w:val="4"/>
        <w:numId w:val="10"/>
      </w:numPr>
      <w:spacing w:before="100" w:beforeAutospacing="1" w:after="120"/>
      <w:jc w:val="both"/>
      <w:outlineLvl w:val="4"/>
    </w:pPr>
    <w:rPr>
      <w:b/>
      <w:sz w:val="20"/>
    </w:rPr>
  </w:style>
  <w:style w:type="paragraph" w:styleId="a9">
    <w:name w:val="header"/>
    <w:basedOn w:val="a2"/>
    <w:link w:val="af0"/>
    <w:uiPriority w:val="98"/>
    <w:semiHidden/>
    <w:rsid w:val="00BD554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BD554D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BD554D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i">
    <w:name w:val="Ju_H_i"/>
    <w:aliases w:val="_Head_6"/>
    <w:basedOn w:val="a2"/>
    <w:next w:val="JuPara"/>
    <w:uiPriority w:val="17"/>
    <w:rsid w:val="00BD554D"/>
    <w:pPr>
      <w:keepNext/>
      <w:keepLines/>
      <w:numPr>
        <w:ilvl w:val="5"/>
        <w:numId w:val="10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a2"/>
    <w:next w:val="JuPara"/>
    <w:uiPriority w:val="17"/>
    <w:rsid w:val="00BD554D"/>
    <w:pPr>
      <w:keepNext/>
      <w:keepLines/>
      <w:numPr>
        <w:ilvl w:val="6"/>
        <w:numId w:val="10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BD554D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">
    <w:name w:val="Ju_H_–"/>
    <w:aliases w:val="_Head_8"/>
    <w:basedOn w:val="a2"/>
    <w:next w:val="JuPara"/>
    <w:uiPriority w:val="17"/>
    <w:rsid w:val="00BD554D"/>
    <w:pPr>
      <w:keepNext/>
      <w:keepLines/>
      <w:numPr>
        <w:ilvl w:val="7"/>
        <w:numId w:val="10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JUNAMES">
    <w:name w:val="JU_NAMES"/>
    <w:aliases w:val="_Ju_Names"/>
    <w:uiPriority w:val="33"/>
    <w:qFormat/>
    <w:rsid w:val="00BD554D"/>
    <w:rPr>
      <w:caps w:val="0"/>
      <w:smallCaps/>
    </w:rPr>
  </w:style>
  <w:style w:type="character" w:customStyle="1" w:styleId="32">
    <w:name w:val="Заголовок 3 Знак"/>
    <w:basedOn w:val="a3"/>
    <w:link w:val="31"/>
    <w:uiPriority w:val="98"/>
    <w:semiHidden/>
    <w:rsid w:val="00BD554D"/>
    <w:rPr>
      <w:rFonts w:asciiTheme="majorHAnsi" w:eastAsiaTheme="majorEastAsia" w:hAnsiTheme="majorHAnsi" w:cstheme="majorBidi"/>
      <w:b/>
      <w:bCs/>
      <w:color w:val="5F5F5F"/>
      <w:sz w:val="24"/>
      <w:szCs w:val="24"/>
      <w:lang w:val="en-GB"/>
    </w:rPr>
  </w:style>
  <w:style w:type="paragraph" w:customStyle="1" w:styleId="JuLista">
    <w:name w:val="Ju_List_a"/>
    <w:aliases w:val="_List_2"/>
    <w:basedOn w:val="NormalJustified"/>
    <w:uiPriority w:val="23"/>
    <w:rsid w:val="00BD554D"/>
    <w:pPr>
      <w:numPr>
        <w:ilvl w:val="1"/>
        <w:numId w:val="11"/>
      </w:numPr>
    </w:pPr>
  </w:style>
  <w:style w:type="paragraph" w:customStyle="1" w:styleId="NormalJustified">
    <w:name w:val="Normal_Justified"/>
    <w:basedOn w:val="a2"/>
    <w:semiHidden/>
    <w:rsid w:val="00BD554D"/>
    <w:pPr>
      <w:jc w:val="both"/>
    </w:pPr>
  </w:style>
  <w:style w:type="character" w:customStyle="1" w:styleId="42">
    <w:name w:val="Заголовок 4 Знак"/>
    <w:basedOn w:val="a3"/>
    <w:link w:val="41"/>
    <w:uiPriority w:val="98"/>
    <w:semiHidden/>
    <w:rsid w:val="00BD554D"/>
    <w:rPr>
      <w:rFonts w:asciiTheme="majorHAnsi" w:eastAsiaTheme="majorEastAsia" w:hAnsiTheme="majorHAnsi" w:cstheme="majorBidi"/>
      <w:b/>
      <w:bCs/>
      <w:i/>
      <w:iCs/>
      <w:color w:val="777777"/>
      <w:sz w:val="24"/>
      <w:szCs w:val="24"/>
      <w:lang w:val="en-GB"/>
    </w:rPr>
  </w:style>
  <w:style w:type="character" w:customStyle="1" w:styleId="52">
    <w:name w:val="Заголовок 5 Знак"/>
    <w:basedOn w:val="a3"/>
    <w:link w:val="51"/>
    <w:uiPriority w:val="98"/>
    <w:semiHidden/>
    <w:rsid w:val="00BD554D"/>
    <w:rPr>
      <w:rFonts w:asciiTheme="majorHAnsi" w:eastAsiaTheme="majorEastAsia" w:hAnsiTheme="majorHAnsi" w:cstheme="majorBidi"/>
      <w:b/>
      <w:bCs/>
      <w:color w:val="808080"/>
      <w:sz w:val="24"/>
      <w:szCs w:val="24"/>
      <w:lang w:val="en-GB"/>
    </w:rPr>
  </w:style>
  <w:style w:type="character" w:styleId="af1">
    <w:name w:val="Subtle Emphasis"/>
    <w:uiPriority w:val="98"/>
    <w:semiHidden/>
    <w:qFormat/>
    <w:rsid w:val="00BD554D"/>
    <w:rPr>
      <w:i/>
      <w:iCs/>
    </w:rPr>
  </w:style>
  <w:style w:type="table" w:customStyle="1" w:styleId="ECHRTable">
    <w:name w:val="ECHR_Table"/>
    <w:basedOn w:val="a4"/>
    <w:rsid w:val="00BD554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BD554D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af2">
    <w:name w:val="Subtitle"/>
    <w:basedOn w:val="a2"/>
    <w:next w:val="a2"/>
    <w:link w:val="af3"/>
    <w:uiPriority w:val="98"/>
    <w:semiHidden/>
    <w:qFormat/>
    <w:rsid w:val="00BD554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3">
    <w:name w:val="Подзаголовок Знак"/>
    <w:basedOn w:val="a3"/>
    <w:link w:val="af2"/>
    <w:uiPriority w:val="98"/>
    <w:semiHidden/>
    <w:rsid w:val="00BD554D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BD554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af4">
    <w:name w:val="Emphasis"/>
    <w:uiPriority w:val="98"/>
    <w:semiHidden/>
    <w:qFormat/>
    <w:rsid w:val="00BD55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5"/>
    <w:uiPriority w:val="98"/>
    <w:semiHidden/>
    <w:rsid w:val="00BD554D"/>
    <w:pPr>
      <w:tabs>
        <w:tab w:val="center" w:pos="3686"/>
        <w:tab w:val="right" w:pos="7371"/>
      </w:tabs>
    </w:pPr>
  </w:style>
  <w:style w:type="character" w:customStyle="1" w:styleId="af5">
    <w:name w:val="Нижний колонтитул Знак"/>
    <w:basedOn w:val="a3"/>
    <w:link w:val="af"/>
    <w:uiPriority w:val="98"/>
    <w:semiHidden/>
    <w:rsid w:val="00BD554D"/>
    <w:rPr>
      <w:sz w:val="24"/>
      <w:szCs w:val="24"/>
      <w:lang w:val="en-GB"/>
    </w:rPr>
  </w:style>
  <w:style w:type="character" w:styleId="af6">
    <w:name w:val="footnote reference"/>
    <w:basedOn w:val="a3"/>
    <w:uiPriority w:val="98"/>
    <w:semiHidden/>
    <w:rsid w:val="00BD554D"/>
    <w:rPr>
      <w:vertAlign w:val="superscript"/>
    </w:rPr>
  </w:style>
  <w:style w:type="paragraph" w:styleId="af7">
    <w:name w:val="footnote text"/>
    <w:basedOn w:val="a2"/>
    <w:link w:val="af8"/>
    <w:uiPriority w:val="98"/>
    <w:semiHidden/>
    <w:rsid w:val="00BD554D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8"/>
    <w:semiHidden/>
    <w:rsid w:val="00BD554D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BD554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BD554D"/>
    <w:rPr>
      <w:rFonts w:asciiTheme="majorHAnsi" w:eastAsiaTheme="majorEastAsia" w:hAnsiTheme="majorHAnsi" w:cstheme="majorBidi"/>
      <w:i/>
      <w:iCs/>
      <w:sz w:val="24"/>
      <w:szCs w:val="24"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BD554D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BD554D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9">
    <w:name w:val="Intense Emphasis"/>
    <w:uiPriority w:val="98"/>
    <w:semiHidden/>
    <w:qFormat/>
    <w:rsid w:val="00BD554D"/>
    <w:rPr>
      <w:b/>
      <w:bCs/>
    </w:rPr>
  </w:style>
  <w:style w:type="paragraph" w:styleId="afa">
    <w:name w:val="Intense Quote"/>
    <w:basedOn w:val="a2"/>
    <w:next w:val="a2"/>
    <w:link w:val="afb"/>
    <w:uiPriority w:val="98"/>
    <w:semiHidden/>
    <w:qFormat/>
    <w:rsid w:val="00BD554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b">
    <w:name w:val="Выделенная цитата Знак"/>
    <w:basedOn w:val="a3"/>
    <w:link w:val="afa"/>
    <w:uiPriority w:val="98"/>
    <w:semiHidden/>
    <w:rsid w:val="00BD554D"/>
    <w:rPr>
      <w:b/>
      <w:bCs/>
      <w:i/>
      <w:iCs/>
      <w:sz w:val="24"/>
      <w:szCs w:val="24"/>
      <w:lang w:val="en-GB" w:bidi="en-US"/>
    </w:rPr>
  </w:style>
  <w:style w:type="character" w:styleId="afc">
    <w:name w:val="Intense Reference"/>
    <w:uiPriority w:val="98"/>
    <w:semiHidden/>
    <w:qFormat/>
    <w:rsid w:val="00BD554D"/>
    <w:rPr>
      <w:smallCaps/>
      <w:spacing w:val="5"/>
      <w:u w:val="single"/>
    </w:rPr>
  </w:style>
  <w:style w:type="paragraph" w:styleId="afd">
    <w:name w:val="List Paragraph"/>
    <w:basedOn w:val="a2"/>
    <w:uiPriority w:val="98"/>
    <w:semiHidden/>
    <w:qFormat/>
    <w:rsid w:val="00BD554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BD554D"/>
    <w:rPr>
      <w:sz w:val="24"/>
      <w:szCs w:val="24"/>
    </w:rPr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2"/>
    <w:next w:val="a2"/>
    <w:link w:val="24"/>
    <w:uiPriority w:val="98"/>
    <w:semiHidden/>
    <w:qFormat/>
    <w:rsid w:val="00BD554D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BD554D"/>
    <w:rPr>
      <w:i/>
      <w:iCs/>
      <w:sz w:val="24"/>
      <w:szCs w:val="24"/>
      <w:lang w:val="en-GB" w:bidi="en-US"/>
    </w:rPr>
  </w:style>
  <w:style w:type="character" w:styleId="afe">
    <w:name w:val="Subtle Reference"/>
    <w:uiPriority w:val="98"/>
    <w:semiHidden/>
    <w:qFormat/>
    <w:rsid w:val="00BD554D"/>
    <w:rPr>
      <w:smallCaps/>
    </w:rPr>
  </w:style>
  <w:style w:type="table" w:styleId="aff">
    <w:name w:val="Table Grid"/>
    <w:basedOn w:val="a4"/>
    <w:uiPriority w:val="59"/>
    <w:semiHidden/>
    <w:rsid w:val="00BD554D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98"/>
    <w:semiHidden/>
    <w:rsid w:val="00BD554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BD554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BD554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BD554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BD554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0">
    <w:name w:val="TOC Heading"/>
    <w:basedOn w:val="a2"/>
    <w:next w:val="a2"/>
    <w:uiPriority w:val="98"/>
    <w:semiHidden/>
    <w:qFormat/>
    <w:rsid w:val="00BD55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BD554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BD554D"/>
    <w:rPr>
      <w:rFonts w:eastAsiaTheme="minorEastAsia"/>
      <w:sz w:val="24"/>
      <w:szCs w:val="24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BD554D"/>
    <w:rPr>
      <w:color w:val="000000" w:themeColor="text1"/>
      <w:sz w:val="18"/>
      <w:szCs w:val="24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BD554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BD554D"/>
    <w:rPr>
      <w:sz w:val="24"/>
      <w:szCs w:val="24"/>
    </w:rPr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BD554D"/>
    <w:rPr>
      <w:sz w:val="24"/>
      <w:szCs w:val="24"/>
    </w:rPr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1">
    <w:name w:val="toa heading"/>
    <w:basedOn w:val="a2"/>
    <w:next w:val="a2"/>
    <w:uiPriority w:val="98"/>
    <w:semiHidden/>
    <w:rsid w:val="00BD554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a5"/>
    <w:uiPriority w:val="99"/>
    <w:semiHidden/>
    <w:unhideWhenUsed/>
    <w:rsid w:val="00BD554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D554D"/>
    <w:pPr>
      <w:numPr>
        <w:numId w:val="2"/>
      </w:numPr>
    </w:pPr>
  </w:style>
  <w:style w:type="paragraph" w:styleId="aff2">
    <w:name w:val="Bibliography"/>
    <w:basedOn w:val="a2"/>
    <w:next w:val="a2"/>
    <w:uiPriority w:val="98"/>
    <w:semiHidden/>
    <w:rsid w:val="00BD554D"/>
  </w:style>
  <w:style w:type="paragraph" w:customStyle="1" w:styleId="JuPara">
    <w:name w:val="Ju_Para"/>
    <w:aliases w:val="_Para,ECHR_Para,Para"/>
    <w:basedOn w:val="NormalJustified"/>
    <w:link w:val="ECHRParaChar"/>
    <w:uiPriority w:val="8"/>
    <w:qFormat/>
    <w:rsid w:val="00BD554D"/>
    <w:pPr>
      <w:ind w:firstLine="284"/>
    </w:pPr>
  </w:style>
  <w:style w:type="paragraph" w:styleId="aff3">
    <w:name w:val="Block Text"/>
    <w:basedOn w:val="a2"/>
    <w:uiPriority w:val="98"/>
    <w:semiHidden/>
    <w:rsid w:val="00BD554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a4"/>
    <w:uiPriority w:val="99"/>
    <w:rsid w:val="00BD554D"/>
    <w:rPr>
      <w:sz w:val="24"/>
      <w:szCs w:val="24"/>
    </w:rPr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a4"/>
    <w:uiPriority w:val="99"/>
    <w:rsid w:val="00BD554D"/>
    <w:rPr>
      <w:sz w:val="24"/>
      <w:szCs w:val="24"/>
    </w:rPr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aff4">
    <w:name w:val="Body Text"/>
    <w:basedOn w:val="a2"/>
    <w:link w:val="aff5"/>
    <w:uiPriority w:val="98"/>
    <w:semiHidden/>
    <w:rsid w:val="00BD554D"/>
    <w:pPr>
      <w:spacing w:after="120"/>
    </w:pPr>
  </w:style>
  <w:style w:type="table" w:customStyle="1" w:styleId="ECHRTableForInternalUse">
    <w:name w:val="ECHR_Table_For_Internal_Use"/>
    <w:basedOn w:val="a4"/>
    <w:uiPriority w:val="99"/>
    <w:rsid w:val="00BD554D"/>
    <w:rPr>
      <w:color w:val="636363" w:themeColor="text2" w:themeShade="80"/>
      <w:sz w:val="18"/>
      <w:szCs w:val="24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BD554D"/>
    <w:rPr>
      <w:sz w:val="24"/>
      <w:szCs w:val="24"/>
    </w:rPr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aff5">
    <w:name w:val="Основной текст Знак"/>
    <w:basedOn w:val="a3"/>
    <w:link w:val="aff4"/>
    <w:uiPriority w:val="98"/>
    <w:semiHidden/>
    <w:rsid w:val="00BD554D"/>
    <w:rPr>
      <w:sz w:val="24"/>
      <w:szCs w:val="24"/>
      <w:lang w:val="en-GB"/>
    </w:rPr>
  </w:style>
  <w:style w:type="paragraph" w:styleId="26">
    <w:name w:val="Body Text 2"/>
    <w:basedOn w:val="a2"/>
    <w:link w:val="27"/>
    <w:uiPriority w:val="98"/>
    <w:semiHidden/>
    <w:rsid w:val="00BD554D"/>
    <w:pPr>
      <w:spacing w:after="120" w:line="480" w:lineRule="auto"/>
    </w:pPr>
  </w:style>
  <w:style w:type="table" w:customStyle="1" w:styleId="ECHRHeaderTable">
    <w:name w:val="ECHR_Header_Table"/>
    <w:basedOn w:val="a4"/>
    <w:uiPriority w:val="99"/>
    <w:rsid w:val="00BD554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27">
    <w:name w:val="Основной текст 2 Знак"/>
    <w:basedOn w:val="a3"/>
    <w:link w:val="26"/>
    <w:uiPriority w:val="98"/>
    <w:semiHidden/>
    <w:rsid w:val="00BD554D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BD554D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a2"/>
    <w:uiPriority w:val="32"/>
    <w:qFormat/>
    <w:rsid w:val="00BD554D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a4"/>
    <w:uiPriority w:val="99"/>
    <w:rsid w:val="00BD554D"/>
    <w:rPr>
      <w:sz w:val="24"/>
      <w:szCs w:val="24"/>
    </w:rPr>
    <w:tblPr>
      <w:tblInd w:w="-1474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35">
    <w:name w:val="Основной текст 3 Знак"/>
    <w:basedOn w:val="a3"/>
    <w:link w:val="34"/>
    <w:uiPriority w:val="98"/>
    <w:semiHidden/>
    <w:rsid w:val="00BD554D"/>
    <w:rPr>
      <w:sz w:val="16"/>
      <w:szCs w:val="16"/>
      <w:lang w:val="en-GB"/>
    </w:rPr>
  </w:style>
  <w:style w:type="paragraph" w:styleId="aff6">
    <w:name w:val="Body Text First Indent"/>
    <w:basedOn w:val="aff4"/>
    <w:link w:val="aff7"/>
    <w:uiPriority w:val="98"/>
    <w:semiHidden/>
    <w:rsid w:val="00BD554D"/>
    <w:pPr>
      <w:spacing w:after="0"/>
      <w:ind w:firstLine="360"/>
    </w:pPr>
  </w:style>
  <w:style w:type="character" w:customStyle="1" w:styleId="aff7">
    <w:name w:val="Красная строка Знак"/>
    <w:basedOn w:val="aff5"/>
    <w:link w:val="aff6"/>
    <w:uiPriority w:val="98"/>
    <w:semiHidden/>
    <w:rsid w:val="00BD554D"/>
    <w:rPr>
      <w:sz w:val="24"/>
      <w:szCs w:val="24"/>
      <w:lang w:val="en-GB"/>
    </w:rPr>
  </w:style>
  <w:style w:type="character" w:styleId="aff8">
    <w:name w:val="Placeholder Text"/>
    <w:basedOn w:val="a3"/>
    <w:uiPriority w:val="98"/>
    <w:semiHidden/>
    <w:rsid w:val="00BD554D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a2"/>
    <w:next w:val="JuPara"/>
    <w:uiPriority w:val="32"/>
    <w:qFormat/>
    <w:rsid w:val="00BD554D"/>
    <w:pPr>
      <w:tabs>
        <w:tab w:val="center" w:pos="851"/>
        <w:tab w:val="center" w:pos="6407"/>
      </w:tabs>
      <w:spacing w:before="720"/>
    </w:pPr>
  </w:style>
  <w:style w:type="character" w:styleId="aff9">
    <w:name w:val="page number"/>
    <w:uiPriority w:val="99"/>
    <w:semiHidden/>
    <w:rsid w:val="00BD554D"/>
    <w:rPr>
      <w:sz w:val="18"/>
    </w:rPr>
  </w:style>
  <w:style w:type="character" w:styleId="affa">
    <w:name w:val="annotation reference"/>
    <w:basedOn w:val="a3"/>
    <w:uiPriority w:val="98"/>
    <w:semiHidden/>
    <w:rsid w:val="00BD554D"/>
    <w:rPr>
      <w:sz w:val="16"/>
      <w:szCs w:val="16"/>
    </w:rPr>
  </w:style>
  <w:style w:type="paragraph" w:styleId="affb">
    <w:name w:val="annotation text"/>
    <w:basedOn w:val="a2"/>
    <w:link w:val="affc"/>
    <w:uiPriority w:val="98"/>
    <w:semiHidden/>
    <w:rsid w:val="00BD554D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8"/>
    <w:semiHidden/>
    <w:rsid w:val="00BD554D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BD554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BD554D"/>
    <w:pPr>
      <w:keepNext/>
      <w:keepLines/>
      <w:spacing w:before="240" w:after="240"/>
      <w:ind w:firstLine="284"/>
    </w:pPr>
  </w:style>
  <w:style w:type="numbering" w:styleId="a0">
    <w:name w:val="Outline List 3"/>
    <w:basedOn w:val="a5"/>
    <w:uiPriority w:val="99"/>
    <w:semiHidden/>
    <w:unhideWhenUsed/>
    <w:rsid w:val="00BD554D"/>
    <w:pPr>
      <w:numPr>
        <w:numId w:val="3"/>
      </w:numPr>
    </w:pPr>
  </w:style>
  <w:style w:type="paragraph" w:styleId="a1">
    <w:name w:val="List Bullet"/>
    <w:basedOn w:val="a2"/>
    <w:uiPriority w:val="98"/>
    <w:semiHidden/>
    <w:rsid w:val="00BD554D"/>
    <w:pPr>
      <w:numPr>
        <w:numId w:val="12"/>
      </w:numPr>
    </w:pPr>
  </w:style>
  <w:style w:type="character" w:customStyle="1" w:styleId="ECHRParaChar">
    <w:name w:val="ECHR_Para Char"/>
    <w:aliases w:val="Ju_Para Char,_Para Char,Ju_Para Char1"/>
    <w:basedOn w:val="a3"/>
    <w:link w:val="JuPara"/>
    <w:uiPriority w:val="8"/>
    <w:rsid w:val="00787E12"/>
    <w:rPr>
      <w:sz w:val="24"/>
      <w:szCs w:val="24"/>
      <w:lang w:val="en-GB"/>
    </w:rPr>
  </w:style>
  <w:style w:type="paragraph" w:customStyle="1" w:styleId="JuCase">
    <w:name w:val="Ju_Case"/>
    <w:aliases w:val="_Case_Name"/>
    <w:basedOn w:val="a2"/>
    <w:next w:val="JuPara"/>
    <w:uiPriority w:val="32"/>
    <w:rsid w:val="00BD554D"/>
    <w:pPr>
      <w:ind w:firstLine="284"/>
    </w:pPr>
    <w:rPr>
      <w:b/>
    </w:rPr>
  </w:style>
  <w:style w:type="paragraph" w:styleId="affd">
    <w:name w:val="Body Text Indent"/>
    <w:basedOn w:val="a2"/>
    <w:link w:val="affe"/>
    <w:uiPriority w:val="98"/>
    <w:semiHidden/>
    <w:rsid w:val="00BD554D"/>
    <w:pPr>
      <w:spacing w:after="120"/>
      <w:ind w:left="283"/>
    </w:pPr>
  </w:style>
  <w:style w:type="character" w:customStyle="1" w:styleId="affe">
    <w:name w:val="Основной текст с отступом Знак"/>
    <w:basedOn w:val="a3"/>
    <w:link w:val="affd"/>
    <w:uiPriority w:val="98"/>
    <w:semiHidden/>
    <w:rsid w:val="00BD554D"/>
    <w:rPr>
      <w:sz w:val="24"/>
      <w:szCs w:val="24"/>
      <w:lang w:val="en-GB"/>
    </w:rPr>
  </w:style>
  <w:style w:type="paragraph" w:styleId="28">
    <w:name w:val="Body Text First Indent 2"/>
    <w:basedOn w:val="affd"/>
    <w:link w:val="29"/>
    <w:uiPriority w:val="98"/>
    <w:semiHidden/>
    <w:rsid w:val="00BD554D"/>
    <w:pPr>
      <w:spacing w:after="0"/>
      <w:ind w:left="360" w:firstLine="360"/>
    </w:pPr>
  </w:style>
  <w:style w:type="character" w:customStyle="1" w:styleId="29">
    <w:name w:val="Красная строка 2 Знак"/>
    <w:basedOn w:val="affe"/>
    <w:link w:val="28"/>
    <w:uiPriority w:val="98"/>
    <w:semiHidden/>
    <w:rsid w:val="00BD554D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BD554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BD554D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BD554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BD554D"/>
    <w:rPr>
      <w:sz w:val="16"/>
      <w:szCs w:val="16"/>
      <w:lang w:val="en-GB"/>
    </w:rPr>
  </w:style>
  <w:style w:type="paragraph" w:styleId="afff">
    <w:name w:val="caption"/>
    <w:basedOn w:val="a2"/>
    <w:next w:val="a2"/>
    <w:uiPriority w:val="98"/>
    <w:semiHidden/>
    <w:qFormat/>
    <w:rsid w:val="00BD554D"/>
    <w:pPr>
      <w:spacing w:after="200"/>
    </w:pPr>
    <w:rPr>
      <w:b/>
      <w:bCs/>
      <w:color w:val="0072BC" w:themeColor="accent1"/>
      <w:sz w:val="18"/>
      <w:szCs w:val="18"/>
    </w:rPr>
  </w:style>
  <w:style w:type="paragraph" w:styleId="afff0">
    <w:name w:val="Closing"/>
    <w:basedOn w:val="a2"/>
    <w:link w:val="afff1"/>
    <w:uiPriority w:val="98"/>
    <w:semiHidden/>
    <w:rsid w:val="00BD554D"/>
    <w:pPr>
      <w:ind w:left="4252"/>
    </w:pPr>
  </w:style>
  <w:style w:type="character" w:customStyle="1" w:styleId="afff1">
    <w:name w:val="Прощание Знак"/>
    <w:basedOn w:val="a3"/>
    <w:link w:val="afff0"/>
    <w:uiPriority w:val="98"/>
    <w:semiHidden/>
    <w:rsid w:val="00BD554D"/>
    <w:rPr>
      <w:sz w:val="24"/>
      <w:szCs w:val="24"/>
      <w:lang w:val="en-GB"/>
    </w:rPr>
  </w:style>
  <w:style w:type="table" w:customStyle="1" w:styleId="12">
    <w:name w:val="Кольорова сітка1"/>
    <w:basedOn w:val="a4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13">
    <w:name w:val="Кольоровий список1"/>
    <w:basedOn w:val="a4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14">
    <w:name w:val="Кольорова заливка1"/>
    <w:basedOn w:val="a4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2">
    <w:name w:val="annotation subject"/>
    <w:basedOn w:val="affb"/>
    <w:next w:val="affb"/>
    <w:link w:val="afff3"/>
    <w:uiPriority w:val="98"/>
    <w:semiHidden/>
    <w:rsid w:val="00BD554D"/>
    <w:rPr>
      <w:b/>
      <w:bCs/>
    </w:rPr>
  </w:style>
  <w:style w:type="character" w:customStyle="1" w:styleId="afff3">
    <w:name w:val="Тема примечания Знак"/>
    <w:basedOn w:val="affc"/>
    <w:link w:val="afff2"/>
    <w:uiPriority w:val="98"/>
    <w:semiHidden/>
    <w:rsid w:val="00BD554D"/>
    <w:rPr>
      <w:b/>
      <w:bCs/>
      <w:sz w:val="20"/>
      <w:szCs w:val="20"/>
      <w:lang w:val="en-GB"/>
    </w:rPr>
  </w:style>
  <w:style w:type="table" w:customStyle="1" w:styleId="15">
    <w:name w:val="Темний список1"/>
    <w:basedOn w:val="a4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4">
    <w:name w:val="Date"/>
    <w:basedOn w:val="a2"/>
    <w:next w:val="a2"/>
    <w:link w:val="afff5"/>
    <w:uiPriority w:val="98"/>
    <w:semiHidden/>
    <w:rsid w:val="00BD554D"/>
  </w:style>
  <w:style w:type="character" w:customStyle="1" w:styleId="afff5">
    <w:name w:val="Дата Знак"/>
    <w:basedOn w:val="a3"/>
    <w:link w:val="afff4"/>
    <w:uiPriority w:val="98"/>
    <w:semiHidden/>
    <w:rsid w:val="00BD554D"/>
    <w:rPr>
      <w:sz w:val="24"/>
      <w:szCs w:val="24"/>
      <w:lang w:val="en-GB"/>
    </w:rPr>
  </w:style>
  <w:style w:type="paragraph" w:styleId="afff6">
    <w:name w:val="Document Map"/>
    <w:basedOn w:val="a2"/>
    <w:link w:val="afff7"/>
    <w:uiPriority w:val="98"/>
    <w:semiHidden/>
    <w:rsid w:val="00BD554D"/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3"/>
    <w:link w:val="afff6"/>
    <w:uiPriority w:val="98"/>
    <w:semiHidden/>
    <w:rsid w:val="00BD554D"/>
    <w:rPr>
      <w:rFonts w:ascii="Tahoma" w:hAnsi="Tahoma" w:cs="Tahoma"/>
      <w:sz w:val="16"/>
      <w:szCs w:val="16"/>
      <w:lang w:val="en-GB"/>
    </w:rPr>
  </w:style>
  <w:style w:type="paragraph" w:styleId="afff8">
    <w:name w:val="E-mail Signature"/>
    <w:basedOn w:val="a2"/>
    <w:link w:val="afff9"/>
    <w:uiPriority w:val="98"/>
    <w:semiHidden/>
    <w:rsid w:val="00BD554D"/>
  </w:style>
  <w:style w:type="character" w:customStyle="1" w:styleId="afff9">
    <w:name w:val="Электронная подпись Знак"/>
    <w:basedOn w:val="a3"/>
    <w:link w:val="afff8"/>
    <w:uiPriority w:val="98"/>
    <w:semiHidden/>
    <w:rsid w:val="00BD554D"/>
    <w:rPr>
      <w:sz w:val="24"/>
      <w:szCs w:val="24"/>
      <w:lang w:val="en-GB"/>
    </w:rPr>
  </w:style>
  <w:style w:type="character" w:styleId="afffa">
    <w:name w:val="endnote reference"/>
    <w:basedOn w:val="a3"/>
    <w:uiPriority w:val="98"/>
    <w:semiHidden/>
    <w:rsid w:val="00BD554D"/>
    <w:rPr>
      <w:vertAlign w:val="superscript"/>
    </w:rPr>
  </w:style>
  <w:style w:type="paragraph" w:styleId="afffb">
    <w:name w:val="endnote text"/>
    <w:basedOn w:val="a2"/>
    <w:link w:val="afffc"/>
    <w:uiPriority w:val="98"/>
    <w:semiHidden/>
    <w:rsid w:val="00BD554D"/>
    <w:rPr>
      <w:sz w:val="20"/>
      <w:szCs w:val="20"/>
    </w:rPr>
  </w:style>
  <w:style w:type="character" w:customStyle="1" w:styleId="afffc">
    <w:name w:val="Текст концевой сноски Знак"/>
    <w:basedOn w:val="a3"/>
    <w:link w:val="afffb"/>
    <w:uiPriority w:val="98"/>
    <w:semiHidden/>
    <w:rsid w:val="00BD554D"/>
    <w:rPr>
      <w:sz w:val="20"/>
      <w:szCs w:val="20"/>
      <w:lang w:val="en-GB"/>
    </w:rPr>
  </w:style>
  <w:style w:type="paragraph" w:styleId="afffd">
    <w:name w:val="envelope address"/>
    <w:basedOn w:val="a2"/>
    <w:uiPriority w:val="98"/>
    <w:semiHidden/>
    <w:rsid w:val="00BD554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BD554D"/>
    <w:rPr>
      <w:rFonts w:asciiTheme="majorHAnsi" w:eastAsiaTheme="majorEastAsia" w:hAnsiTheme="majorHAnsi" w:cstheme="majorBidi"/>
      <w:sz w:val="20"/>
      <w:szCs w:val="20"/>
    </w:rPr>
  </w:style>
  <w:style w:type="character" w:styleId="afffe">
    <w:name w:val="FollowedHyperlink"/>
    <w:basedOn w:val="a3"/>
    <w:uiPriority w:val="98"/>
    <w:semiHidden/>
    <w:rsid w:val="00BD554D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BD554D"/>
  </w:style>
  <w:style w:type="paragraph" w:styleId="HTML0">
    <w:name w:val="HTML Address"/>
    <w:basedOn w:val="a2"/>
    <w:link w:val="HTML1"/>
    <w:uiPriority w:val="98"/>
    <w:semiHidden/>
    <w:rsid w:val="00BD554D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BD554D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BD554D"/>
    <w:rPr>
      <w:i/>
      <w:iCs/>
    </w:rPr>
  </w:style>
  <w:style w:type="character" w:styleId="HTML3">
    <w:name w:val="HTML Code"/>
    <w:basedOn w:val="a3"/>
    <w:uiPriority w:val="98"/>
    <w:semiHidden/>
    <w:rsid w:val="00BD554D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BD554D"/>
    <w:rPr>
      <w:i/>
      <w:iCs/>
    </w:rPr>
  </w:style>
  <w:style w:type="character" w:styleId="HTML5">
    <w:name w:val="HTML Keyboard"/>
    <w:basedOn w:val="a3"/>
    <w:uiPriority w:val="98"/>
    <w:semiHidden/>
    <w:rsid w:val="00BD554D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BD554D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BD554D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BD554D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BD554D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BD554D"/>
    <w:rPr>
      <w:i/>
      <w:iCs/>
    </w:rPr>
  </w:style>
  <w:style w:type="paragraph" w:styleId="16">
    <w:name w:val="index 1"/>
    <w:basedOn w:val="a2"/>
    <w:next w:val="a2"/>
    <w:autoRedefine/>
    <w:uiPriority w:val="98"/>
    <w:semiHidden/>
    <w:rsid w:val="00BD554D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BD554D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BD554D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BD554D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BD554D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BD554D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BD554D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BD554D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BD554D"/>
    <w:pPr>
      <w:ind w:left="2160" w:hanging="240"/>
    </w:pPr>
  </w:style>
  <w:style w:type="paragraph" w:styleId="affff">
    <w:name w:val="index heading"/>
    <w:basedOn w:val="a2"/>
    <w:next w:val="16"/>
    <w:uiPriority w:val="98"/>
    <w:semiHidden/>
    <w:rsid w:val="00BD554D"/>
    <w:rPr>
      <w:rFonts w:asciiTheme="majorHAnsi" w:eastAsiaTheme="majorEastAsia" w:hAnsiTheme="majorHAnsi" w:cstheme="majorBidi"/>
      <w:b/>
      <w:bCs/>
    </w:rPr>
  </w:style>
  <w:style w:type="table" w:customStyle="1" w:styleId="17">
    <w:name w:val="Світла сітка1"/>
    <w:basedOn w:val="a4"/>
    <w:uiPriority w:val="62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0">
    <w:name w:val="Світла сітка — акцент 11"/>
    <w:basedOn w:val="a4"/>
    <w:uiPriority w:val="62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18">
    <w:name w:val="Світлий список1"/>
    <w:basedOn w:val="a4"/>
    <w:uiPriority w:val="61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1">
    <w:name w:val="Світлий список — акцент 11"/>
    <w:basedOn w:val="a4"/>
    <w:uiPriority w:val="61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19">
    <w:name w:val="Світле штрихування1"/>
    <w:basedOn w:val="a4"/>
    <w:uiPriority w:val="60"/>
    <w:semiHidden/>
    <w:rsid w:val="00BD554D"/>
    <w:rPr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">
    <w:name w:val="Світла заливка — акцент 11"/>
    <w:basedOn w:val="a4"/>
    <w:uiPriority w:val="60"/>
    <w:semiHidden/>
    <w:rsid w:val="00BD554D"/>
    <w:rPr>
      <w:color w:val="00548C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BD554D"/>
    <w:rPr>
      <w:color w:val="8F0000" w:themeColor="accent2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BD554D"/>
    <w:rPr>
      <w:color w:val="474747" w:themeColor="accent3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BD554D"/>
    <w:rPr>
      <w:color w:val="707070" w:themeColor="accent4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BD554D"/>
    <w:rPr>
      <w:color w:val="474747" w:themeColor="accent5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BD554D"/>
    <w:rPr>
      <w:color w:val="393939" w:themeColor="accent6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0">
    <w:name w:val="line number"/>
    <w:basedOn w:val="a3"/>
    <w:uiPriority w:val="98"/>
    <w:semiHidden/>
    <w:rsid w:val="00BD554D"/>
  </w:style>
  <w:style w:type="paragraph" w:styleId="affff1">
    <w:name w:val="List"/>
    <w:basedOn w:val="a2"/>
    <w:uiPriority w:val="98"/>
    <w:semiHidden/>
    <w:rsid w:val="00BD554D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BD554D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BD554D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BD554D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BD554D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BD554D"/>
    <w:pPr>
      <w:numPr>
        <w:numId w:val="13"/>
      </w:numPr>
      <w:contextualSpacing/>
    </w:pPr>
  </w:style>
  <w:style w:type="paragraph" w:styleId="30">
    <w:name w:val="List Bullet 3"/>
    <w:basedOn w:val="a2"/>
    <w:uiPriority w:val="98"/>
    <w:semiHidden/>
    <w:rsid w:val="00BD554D"/>
    <w:pPr>
      <w:numPr>
        <w:numId w:val="14"/>
      </w:numPr>
      <w:contextualSpacing/>
    </w:pPr>
  </w:style>
  <w:style w:type="paragraph" w:styleId="40">
    <w:name w:val="List Bullet 4"/>
    <w:basedOn w:val="a2"/>
    <w:uiPriority w:val="98"/>
    <w:semiHidden/>
    <w:rsid w:val="00BD554D"/>
    <w:pPr>
      <w:numPr>
        <w:numId w:val="15"/>
      </w:numPr>
      <w:contextualSpacing/>
    </w:pPr>
  </w:style>
  <w:style w:type="paragraph" w:styleId="50">
    <w:name w:val="List Bullet 5"/>
    <w:basedOn w:val="a2"/>
    <w:uiPriority w:val="98"/>
    <w:semiHidden/>
    <w:rsid w:val="00BD554D"/>
    <w:pPr>
      <w:numPr>
        <w:numId w:val="16"/>
      </w:numPr>
      <w:contextualSpacing/>
    </w:pPr>
  </w:style>
  <w:style w:type="paragraph" w:styleId="affff2">
    <w:name w:val="List Continue"/>
    <w:basedOn w:val="a2"/>
    <w:uiPriority w:val="98"/>
    <w:semiHidden/>
    <w:rsid w:val="00BD554D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BD554D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BD554D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BD554D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BD554D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BD554D"/>
    <w:pPr>
      <w:numPr>
        <w:numId w:val="17"/>
      </w:numPr>
      <w:contextualSpacing/>
    </w:pPr>
  </w:style>
  <w:style w:type="paragraph" w:styleId="2">
    <w:name w:val="List Number 2"/>
    <w:basedOn w:val="a2"/>
    <w:uiPriority w:val="98"/>
    <w:semiHidden/>
    <w:rsid w:val="00BD554D"/>
    <w:pPr>
      <w:numPr>
        <w:numId w:val="18"/>
      </w:numPr>
      <w:contextualSpacing/>
    </w:pPr>
  </w:style>
  <w:style w:type="paragraph" w:styleId="3">
    <w:name w:val="List Number 3"/>
    <w:basedOn w:val="a2"/>
    <w:uiPriority w:val="98"/>
    <w:semiHidden/>
    <w:rsid w:val="00BD554D"/>
    <w:pPr>
      <w:numPr>
        <w:numId w:val="19"/>
      </w:numPr>
      <w:contextualSpacing/>
    </w:pPr>
  </w:style>
  <w:style w:type="paragraph" w:styleId="4">
    <w:name w:val="List Number 4"/>
    <w:basedOn w:val="a2"/>
    <w:uiPriority w:val="98"/>
    <w:semiHidden/>
    <w:rsid w:val="00BD554D"/>
    <w:pPr>
      <w:numPr>
        <w:numId w:val="20"/>
      </w:numPr>
      <w:contextualSpacing/>
    </w:pPr>
  </w:style>
  <w:style w:type="paragraph" w:styleId="5">
    <w:name w:val="List Number 5"/>
    <w:basedOn w:val="a2"/>
    <w:uiPriority w:val="98"/>
    <w:semiHidden/>
    <w:rsid w:val="00BD554D"/>
    <w:pPr>
      <w:numPr>
        <w:numId w:val="21"/>
      </w:numPr>
      <w:contextualSpacing/>
    </w:pPr>
  </w:style>
  <w:style w:type="paragraph" w:styleId="affff3">
    <w:name w:val="macro"/>
    <w:link w:val="affff4"/>
    <w:uiPriority w:val="98"/>
    <w:semiHidden/>
    <w:rsid w:val="00BD55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4">
    <w:name w:val="Текст макроса Знак"/>
    <w:basedOn w:val="a3"/>
    <w:link w:val="affff3"/>
    <w:uiPriority w:val="98"/>
    <w:semiHidden/>
    <w:rsid w:val="00BD554D"/>
    <w:rPr>
      <w:rFonts w:ascii="Consolas" w:eastAsiaTheme="minorEastAsia" w:hAnsi="Consolas" w:cs="Consolas"/>
      <w:sz w:val="20"/>
      <w:szCs w:val="20"/>
    </w:rPr>
  </w:style>
  <w:style w:type="table" w:customStyle="1" w:styleId="113">
    <w:name w:val="Середня сітка 11"/>
    <w:basedOn w:val="a4"/>
    <w:uiPriority w:val="67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210">
    <w:name w:val="Середня сітка 21"/>
    <w:basedOn w:val="a4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customStyle="1" w:styleId="310">
    <w:name w:val="Середня сітка 31"/>
    <w:basedOn w:val="a4"/>
    <w:uiPriority w:val="69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customStyle="1" w:styleId="114">
    <w:name w:val="Середній список 11"/>
    <w:basedOn w:val="a4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10">
    <w:name w:val="Середній список 1 – акцент 11"/>
    <w:basedOn w:val="a4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211">
    <w:name w:val="Середній список 21"/>
    <w:basedOn w:val="a4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5">
    <w:name w:val="Середня заливка 11"/>
    <w:basedOn w:val="a4"/>
    <w:uiPriority w:val="63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11">
    <w:name w:val="Середня заливка 1 – акцент 11"/>
    <w:basedOn w:val="a4"/>
    <w:uiPriority w:val="63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ередня заливка 21"/>
    <w:basedOn w:val="a4"/>
    <w:uiPriority w:val="64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10">
    <w:name w:val="Середня заливка 2 – акцент 11"/>
    <w:basedOn w:val="a4"/>
    <w:uiPriority w:val="64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BD554D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8"/>
    <w:semiHidden/>
    <w:rsid w:val="00BD5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6">
    <w:name w:val="Шапка Знак"/>
    <w:basedOn w:val="a3"/>
    <w:link w:val="affff5"/>
    <w:uiPriority w:val="98"/>
    <w:semiHidden/>
    <w:rsid w:val="00BD554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7">
    <w:name w:val="Normal (Web)"/>
    <w:basedOn w:val="a2"/>
    <w:uiPriority w:val="98"/>
    <w:semiHidden/>
    <w:rsid w:val="00BD554D"/>
    <w:rPr>
      <w:rFonts w:ascii="Times New Roman" w:hAnsi="Times New Roman" w:cs="Times New Roman"/>
    </w:rPr>
  </w:style>
  <w:style w:type="paragraph" w:styleId="affff8">
    <w:name w:val="Normal Indent"/>
    <w:basedOn w:val="a2"/>
    <w:uiPriority w:val="98"/>
    <w:semiHidden/>
    <w:rsid w:val="00BD554D"/>
    <w:pPr>
      <w:ind w:left="720"/>
    </w:pPr>
  </w:style>
  <w:style w:type="paragraph" w:customStyle="1" w:styleId="NoteHeading1">
    <w:name w:val="Note Heading1"/>
    <w:basedOn w:val="a2"/>
    <w:next w:val="a2"/>
    <w:uiPriority w:val="99"/>
    <w:semiHidden/>
    <w:rsid w:val="0039116D"/>
  </w:style>
  <w:style w:type="character" w:customStyle="1" w:styleId="affff9">
    <w:name w:val="Заголовок записки Знак"/>
    <w:basedOn w:val="a3"/>
    <w:link w:val="affffa"/>
    <w:uiPriority w:val="98"/>
    <w:semiHidden/>
    <w:rsid w:val="00BD554D"/>
    <w:rPr>
      <w:sz w:val="24"/>
      <w:szCs w:val="24"/>
      <w:lang w:val="en-GB"/>
    </w:rPr>
  </w:style>
  <w:style w:type="paragraph" w:styleId="affffb">
    <w:name w:val="Plain Text"/>
    <w:basedOn w:val="a2"/>
    <w:link w:val="affffc"/>
    <w:uiPriority w:val="98"/>
    <w:semiHidden/>
    <w:rsid w:val="00BD554D"/>
    <w:rPr>
      <w:rFonts w:ascii="Consolas" w:hAnsi="Consolas" w:cs="Consolas"/>
      <w:sz w:val="21"/>
      <w:szCs w:val="21"/>
    </w:rPr>
  </w:style>
  <w:style w:type="character" w:customStyle="1" w:styleId="affffc">
    <w:name w:val="Текст Знак"/>
    <w:basedOn w:val="a3"/>
    <w:link w:val="affffb"/>
    <w:uiPriority w:val="98"/>
    <w:semiHidden/>
    <w:rsid w:val="00BD554D"/>
    <w:rPr>
      <w:rFonts w:ascii="Consolas" w:hAnsi="Consolas" w:cs="Consolas"/>
      <w:sz w:val="21"/>
      <w:szCs w:val="21"/>
      <w:lang w:val="en-GB"/>
    </w:rPr>
  </w:style>
  <w:style w:type="paragraph" w:styleId="affffd">
    <w:name w:val="Salutation"/>
    <w:basedOn w:val="a2"/>
    <w:next w:val="a2"/>
    <w:link w:val="affffe"/>
    <w:uiPriority w:val="98"/>
    <w:semiHidden/>
    <w:rsid w:val="00BD554D"/>
  </w:style>
  <w:style w:type="character" w:customStyle="1" w:styleId="affffe">
    <w:name w:val="Приветствие Знак"/>
    <w:basedOn w:val="a3"/>
    <w:link w:val="affffd"/>
    <w:uiPriority w:val="98"/>
    <w:semiHidden/>
    <w:rsid w:val="00BD554D"/>
    <w:rPr>
      <w:sz w:val="24"/>
      <w:szCs w:val="24"/>
      <w:lang w:val="en-GB"/>
    </w:rPr>
  </w:style>
  <w:style w:type="paragraph" w:styleId="afffff">
    <w:name w:val="Signature"/>
    <w:basedOn w:val="a2"/>
    <w:link w:val="afffff0"/>
    <w:uiPriority w:val="98"/>
    <w:semiHidden/>
    <w:rsid w:val="00BD554D"/>
    <w:pPr>
      <w:ind w:left="4252"/>
    </w:pPr>
  </w:style>
  <w:style w:type="character" w:customStyle="1" w:styleId="afffff0">
    <w:name w:val="Подпись Знак"/>
    <w:basedOn w:val="a3"/>
    <w:link w:val="afffff"/>
    <w:uiPriority w:val="98"/>
    <w:semiHidden/>
    <w:rsid w:val="00BD554D"/>
    <w:rPr>
      <w:sz w:val="24"/>
      <w:szCs w:val="24"/>
      <w:lang w:val="en-GB"/>
    </w:rPr>
  </w:style>
  <w:style w:type="table" w:styleId="1a">
    <w:name w:val="Table 3D effects 1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BD554D"/>
    <w:pPr>
      <w:jc w:val="both"/>
    </w:pPr>
    <w:rPr>
      <w:color w:val="000080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BD554D"/>
    <w:pPr>
      <w:jc w:val="both"/>
    </w:pPr>
    <w:rPr>
      <w:color w:val="FFFFFF"/>
      <w:sz w:val="24"/>
      <w:szCs w:val="24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BD554D"/>
    <w:pPr>
      <w:jc w:val="both"/>
    </w:pPr>
    <w:rPr>
      <w:b/>
      <w:bCs/>
      <w:sz w:val="24"/>
      <w:szCs w:val="24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BD554D"/>
    <w:pPr>
      <w:jc w:val="both"/>
    </w:pPr>
    <w:rPr>
      <w:b/>
      <w:bCs/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D554D"/>
    <w:pPr>
      <w:jc w:val="both"/>
    </w:pPr>
    <w:rPr>
      <w:b/>
      <w:bCs/>
      <w:sz w:val="24"/>
      <w:szCs w:val="24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D554D"/>
    <w:pPr>
      <w:jc w:val="both"/>
    </w:pPr>
    <w:rPr>
      <w:b/>
      <w:bCs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3">
    <w:name w:val="Table List 1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8"/>
    <w:semiHidden/>
    <w:rsid w:val="00BD554D"/>
    <w:pPr>
      <w:ind w:left="240" w:hanging="240"/>
    </w:pPr>
  </w:style>
  <w:style w:type="paragraph" w:styleId="afffff4">
    <w:name w:val="table of figures"/>
    <w:basedOn w:val="a2"/>
    <w:next w:val="a2"/>
    <w:uiPriority w:val="98"/>
    <w:semiHidden/>
    <w:rsid w:val="00BD554D"/>
  </w:style>
  <w:style w:type="table" w:styleId="afffff5">
    <w:name w:val="Table Professional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Table Web 1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BD554D"/>
    <w:pPr>
      <w:jc w:val="both"/>
    </w:pPr>
    <w:rPr>
      <w:sz w:val="24"/>
      <w:szCs w:val="2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BD554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BD554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BD554D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BD554D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0167D8"/>
    <w:rPr>
      <w:sz w:val="8"/>
    </w:rPr>
  </w:style>
  <w:style w:type="paragraph" w:customStyle="1" w:styleId="FooterLine">
    <w:name w:val="_Footer_Line"/>
    <w:aliases w:val="Footer_Line"/>
    <w:basedOn w:val="a2"/>
    <w:next w:val="Footer"/>
    <w:uiPriority w:val="57"/>
    <w:semiHidden/>
    <w:rsid w:val="00BD554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character" w:styleId="afffff7">
    <w:name w:val="Hyperlink"/>
    <w:basedOn w:val="a3"/>
    <w:uiPriority w:val="98"/>
    <w:semiHidden/>
    <w:rsid w:val="00BD554D"/>
    <w:rPr>
      <w:color w:val="0072BC" w:themeColor="hyperlink"/>
      <w:u w:val="single"/>
    </w:rPr>
  </w:style>
  <w:style w:type="paragraph" w:styleId="affffa">
    <w:name w:val="Note Heading"/>
    <w:basedOn w:val="a2"/>
    <w:next w:val="a2"/>
    <w:link w:val="affff9"/>
    <w:uiPriority w:val="98"/>
    <w:semiHidden/>
    <w:rsid w:val="00BD554D"/>
  </w:style>
  <w:style w:type="character" w:customStyle="1" w:styleId="NoteHeadingChar1">
    <w:name w:val="Note Heading Char1"/>
    <w:basedOn w:val="a3"/>
    <w:uiPriority w:val="99"/>
    <w:semiHidden/>
    <w:rsid w:val="00497FF8"/>
    <w:rPr>
      <w:rFonts w:eastAsiaTheme="minorEastAsia"/>
      <w:sz w:val="24"/>
      <w:lang w:val="en-GB"/>
    </w:rPr>
  </w:style>
  <w:style w:type="paragraph" w:customStyle="1" w:styleId="DummyStyle">
    <w:name w:val="Dummy_Style"/>
    <w:aliases w:val="_Dummy"/>
    <w:basedOn w:val="a2"/>
    <w:semiHidden/>
    <w:qFormat/>
    <w:rsid w:val="00BD554D"/>
    <w:rPr>
      <w:color w:val="00B050"/>
      <w:sz w:val="22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BD554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BD554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BD554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BD554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BD554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BD554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BD554D"/>
    <w:pPr>
      <w:contextualSpacing/>
      <w:jc w:val="center"/>
    </w:pPr>
    <w:rPr>
      <w:rFonts w:ascii="Arial" w:hAnsi="Arial"/>
      <w:i/>
      <w:color w:val="0072BC" w:themeColor="accent1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BD554D"/>
    <w:rPr>
      <w:rFonts w:ascii="Arial" w:hAnsi="Arial"/>
      <w:i/>
      <w:color w:val="0072BC" w:themeColor="accent1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BD554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BD554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semiHidden/>
    <w:qFormat/>
    <w:rsid w:val="00BD554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next w:val="a2"/>
    <w:uiPriority w:val="17"/>
    <w:semiHidden/>
    <w:rsid w:val="00BD554D"/>
    <w:pPr>
      <w:numPr>
        <w:numId w:val="10"/>
      </w:numPr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BD554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BD554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BD554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BD554D"/>
    <w:pPr>
      <w:numPr>
        <w:ilvl w:val="2"/>
      </w:numPr>
    </w:p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BD554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BD554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a3"/>
    <w:uiPriority w:val="15"/>
    <w:semiHidden/>
    <w:qFormat/>
    <w:rsid w:val="00BD554D"/>
    <w:rPr>
      <w:color w:val="C00000" w:themeColor="accent2"/>
    </w:rPr>
  </w:style>
  <w:style w:type="paragraph" w:customStyle="1" w:styleId="ECHRSpacer">
    <w:name w:val="ECHR_Spacer"/>
    <w:aliases w:val="_Spacer"/>
    <w:basedOn w:val="a2"/>
    <w:uiPriority w:val="45"/>
    <w:semiHidden/>
    <w:rsid w:val="00BD554D"/>
    <w:rPr>
      <w:sz w:val="4"/>
    </w:rPr>
  </w:style>
  <w:style w:type="table" w:customStyle="1" w:styleId="ECHRTable2">
    <w:name w:val="ECHR_Table_2"/>
    <w:basedOn w:val="a4"/>
    <w:uiPriority w:val="99"/>
    <w:rsid w:val="00BD554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BD554D"/>
    <w:rPr>
      <w:sz w:val="24"/>
      <w:szCs w:val="24"/>
    </w:rPr>
    <w:tblPr>
      <w:tblStyleRowBandSize w:val="1"/>
      <w:tblStyleColBandSize w:val="1"/>
      <w:jc w:val="center"/>
      <w:tblInd w:w="0" w:type="dxa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BD554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BD554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BD554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BD55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BD55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BD55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BD554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BD554D"/>
    <w:pPr>
      <w:outlineLvl w:val="0"/>
    </w:pPr>
  </w:style>
  <w:style w:type="character" w:customStyle="1" w:styleId="JuListChar">
    <w:name w:val="Ju_List Char"/>
    <w:basedOn w:val="a3"/>
    <w:link w:val="JuList"/>
    <w:uiPriority w:val="23"/>
    <w:locked/>
    <w:rsid w:val="00125EEF"/>
    <w:rPr>
      <w:sz w:val="24"/>
      <w:szCs w:val="24"/>
      <w:lang w:val="en-GB"/>
    </w:rPr>
  </w:style>
  <w:style w:type="character" w:customStyle="1" w:styleId="sfbbfee58">
    <w:name w:val="sfbbfee58"/>
    <w:basedOn w:val="a3"/>
    <w:rsid w:val="00125EEF"/>
  </w:style>
  <w:style w:type="character" w:customStyle="1" w:styleId="s1a844bc0">
    <w:name w:val="s1a844bc0"/>
    <w:basedOn w:val="a3"/>
    <w:rsid w:val="00125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7390-4F0B-4EC3-BC95-6EB39177C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46257-8621-4C19-9B0E-A0D1A0971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7F435-1308-4FEC-A57E-832FA09FD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42575-E56F-4D0D-8526-E79F7C02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dcterms:created xsi:type="dcterms:W3CDTF">2020-12-26T13:06:00Z</dcterms:created>
  <dcterms:modified xsi:type="dcterms:W3CDTF">2020-12-28T09:02:00Z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84210/17</vt:lpwstr>
  </property>
  <property fmtid="{D5CDD505-2E9C-101B-9397-08002B2CF9AE}" pid="4" name="CASEID">
    <vt:lpwstr>1357472</vt:lpwstr>
  </property>
  <property fmtid="{D5CDD505-2E9C-101B-9397-08002B2CF9AE}" pid="5" name="ContentTypeId">
    <vt:lpwstr>0x010100558EB02BDB9E204AB350EDD385B68E10</vt:lpwstr>
  </property>
</Properties>
</file>